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1" w:rsidRDefault="000B1A41" w:rsidP="000B1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B1A41" w:rsidRDefault="000B1A41" w:rsidP="000B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B1A41" w:rsidRDefault="000B1A41" w:rsidP="000B1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A41" w:rsidRDefault="000B1A41" w:rsidP="000B1A4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A41" w:rsidRDefault="000B1A41" w:rsidP="000B1A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B1A41" w:rsidRDefault="000B1A41" w:rsidP="000B1A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F0A8A" w:rsidRDefault="000B1A41" w:rsidP="000B1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26.05.2021 года № 5/32</w:t>
      </w:r>
    </w:p>
    <w:p w:rsidR="001F0A8A" w:rsidRDefault="001F0A8A" w:rsidP="001F0A8A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557E03" w:rsidRDefault="00F4754B" w:rsidP="00A24FCE">
      <w:pPr>
        <w:ind w:righ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A24FCE">
        <w:rPr>
          <w:rFonts w:ascii="Times New Roman" w:hAnsi="Times New Roman" w:cs="Times New Roman"/>
          <w:b/>
          <w:sz w:val="28"/>
          <w:szCs w:val="28"/>
        </w:rPr>
        <w:t>б отказе в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8D0C95">
        <w:rPr>
          <w:rFonts w:ascii="Times New Roman" w:hAnsi="Times New Roman" w:cs="Times New Roman"/>
          <w:sz w:val="28"/>
          <w:szCs w:val="28"/>
        </w:rPr>
        <w:t>обращением префектуры Северного административного округа города Москвы</w:t>
      </w:r>
      <w:r w:rsidR="008D0C9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F0A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F0A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1F0A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6-7-1948/21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A24FCE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>
        <w:rPr>
          <w:szCs w:val="28"/>
        </w:rPr>
        <w:t>Отказать в с</w:t>
      </w:r>
      <w:r w:rsidR="00273119" w:rsidRPr="00273119">
        <w:rPr>
          <w:szCs w:val="28"/>
        </w:rPr>
        <w:t>огласова</w:t>
      </w:r>
      <w:r>
        <w:rPr>
          <w:szCs w:val="28"/>
        </w:rPr>
        <w:t>нии</w:t>
      </w:r>
      <w:r w:rsidR="00273119" w:rsidRPr="00273119">
        <w:rPr>
          <w:szCs w:val="28"/>
        </w:rPr>
        <w:t xml:space="preserve"> </w:t>
      </w:r>
      <w:proofErr w:type="gramStart"/>
      <w:r w:rsidR="00273119" w:rsidRPr="00273119">
        <w:rPr>
          <w:szCs w:val="28"/>
        </w:rPr>
        <w:t>п</w:t>
      </w:r>
      <w:r w:rsidR="00273119" w:rsidRPr="009170CC">
        <w:rPr>
          <w:szCs w:val="28"/>
        </w:rPr>
        <w:t>роект</w:t>
      </w:r>
      <w:r>
        <w:rPr>
          <w:szCs w:val="28"/>
        </w:rPr>
        <w:t>а</w:t>
      </w:r>
      <w:r w:rsidR="00273119" w:rsidRPr="009170CC">
        <w:rPr>
          <w:szCs w:val="28"/>
        </w:rPr>
        <w:t xml:space="preserve"> </w:t>
      </w:r>
      <w:r w:rsidR="009170CC" w:rsidRPr="009170CC">
        <w:rPr>
          <w:szCs w:val="28"/>
        </w:rPr>
        <w:t>изменения схемы размещения нестационарных торговых объектов</w:t>
      </w:r>
      <w:proofErr w:type="gramEnd"/>
      <w:r w:rsidR="009170CC" w:rsidRPr="009170CC">
        <w:rPr>
          <w:szCs w:val="28"/>
        </w:rPr>
        <w:t xml:space="preserve"> </w:t>
      </w:r>
      <w:r w:rsidR="00273119"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B94596" w:rsidRDefault="00B94596" w:rsidP="00401ABA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B94596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401ABA" w:rsidRDefault="00401ABA" w:rsidP="001F0A8A">
      <w:pPr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01ABA" w:rsidRDefault="00401ABA" w:rsidP="001F0A8A">
      <w:pPr>
        <w:pStyle w:val="a6"/>
        <w:ind w:left="10773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B94596">
        <w:rPr>
          <w:sz w:val="24"/>
          <w:szCs w:val="24"/>
        </w:rPr>
        <w:t>2</w:t>
      </w:r>
      <w:r w:rsidR="001F0A8A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1F0A8A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773A43">
        <w:rPr>
          <w:sz w:val="24"/>
          <w:szCs w:val="24"/>
        </w:rPr>
        <w:t>2</w:t>
      </w:r>
      <w:r w:rsidR="00B9459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F257BF">
        <w:rPr>
          <w:sz w:val="24"/>
          <w:szCs w:val="24"/>
        </w:rPr>
        <w:t>5/32</w:t>
      </w:r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52"/>
        <w:gridCol w:w="3085"/>
        <w:gridCol w:w="1387"/>
        <w:gridCol w:w="4041"/>
        <w:gridCol w:w="2030"/>
        <w:gridCol w:w="4219"/>
      </w:tblGrid>
      <w:tr w:rsidR="001F0A8A" w:rsidRPr="00A24FCE" w:rsidTr="001F0A8A">
        <w:tc>
          <w:tcPr>
            <w:tcW w:w="273" w:type="pct"/>
            <w:vAlign w:val="center"/>
          </w:tcPr>
          <w:p w:rsidR="001F0A8A" w:rsidRPr="00A24FCE" w:rsidRDefault="001F0A8A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24FCE">
              <w:rPr>
                <w:b/>
                <w:sz w:val="24"/>
                <w:szCs w:val="24"/>
              </w:rPr>
              <w:t>п</w:t>
            </w:r>
            <w:proofErr w:type="gramEnd"/>
            <w:r w:rsidRPr="00A24FC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88" w:type="pct"/>
            <w:vAlign w:val="center"/>
          </w:tcPr>
          <w:p w:rsidR="001F0A8A" w:rsidRPr="00A24FCE" w:rsidRDefault="001F0A8A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444" w:type="pct"/>
            <w:vAlign w:val="center"/>
          </w:tcPr>
          <w:p w:rsidR="001F0A8A" w:rsidRPr="00A24FCE" w:rsidRDefault="001F0A8A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94" w:type="pct"/>
            <w:vAlign w:val="center"/>
          </w:tcPr>
          <w:p w:rsidR="001F0A8A" w:rsidRPr="00A24FCE" w:rsidRDefault="001F0A8A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Площадь места размещения (</w:t>
            </w:r>
            <w:proofErr w:type="spellStart"/>
            <w:r w:rsidRPr="00A24FCE">
              <w:rPr>
                <w:b/>
                <w:sz w:val="24"/>
                <w:szCs w:val="24"/>
              </w:rPr>
              <w:t>кв.м</w:t>
            </w:r>
            <w:proofErr w:type="spellEnd"/>
            <w:r w:rsidRPr="00A24FC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50" w:type="pct"/>
            <w:vAlign w:val="center"/>
          </w:tcPr>
          <w:p w:rsidR="001F0A8A" w:rsidRPr="00A24FCE" w:rsidRDefault="001F0A8A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351" w:type="pct"/>
            <w:vAlign w:val="center"/>
          </w:tcPr>
          <w:p w:rsidR="001F0A8A" w:rsidRPr="00A24FCE" w:rsidRDefault="00A24FCE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1F0A8A" w:rsidRPr="00A24FCE" w:rsidTr="001F0A8A">
        <w:tc>
          <w:tcPr>
            <w:tcW w:w="273" w:type="pct"/>
            <w:vAlign w:val="center"/>
          </w:tcPr>
          <w:p w:rsidR="001F0A8A" w:rsidRPr="00A24FCE" w:rsidRDefault="001F0A8A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8" w:type="pct"/>
            <w:vAlign w:val="center"/>
          </w:tcPr>
          <w:p w:rsidR="001F0A8A" w:rsidRPr="00A24FCE" w:rsidRDefault="001F0A8A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Коровинское ш., д. 21, к. 1</w:t>
            </w:r>
          </w:p>
        </w:tc>
        <w:tc>
          <w:tcPr>
            <w:tcW w:w="444" w:type="pct"/>
            <w:vAlign w:val="center"/>
          </w:tcPr>
          <w:p w:rsidR="001F0A8A" w:rsidRPr="00A24FCE" w:rsidRDefault="001F0A8A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Лоток</w:t>
            </w:r>
          </w:p>
        </w:tc>
        <w:tc>
          <w:tcPr>
            <w:tcW w:w="1294" w:type="pct"/>
            <w:vAlign w:val="center"/>
          </w:tcPr>
          <w:p w:rsidR="001F0A8A" w:rsidRPr="00A24FCE" w:rsidRDefault="001F0A8A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8</w:t>
            </w:r>
          </w:p>
        </w:tc>
        <w:tc>
          <w:tcPr>
            <w:tcW w:w="650" w:type="pct"/>
            <w:vAlign w:val="center"/>
          </w:tcPr>
          <w:p w:rsidR="001F0A8A" w:rsidRPr="00A24FCE" w:rsidRDefault="001F0A8A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«Овощи-фрукты»</w:t>
            </w:r>
          </w:p>
        </w:tc>
        <w:tc>
          <w:tcPr>
            <w:tcW w:w="1351" w:type="pct"/>
          </w:tcPr>
          <w:p w:rsidR="001F0A8A" w:rsidRPr="00A24FCE" w:rsidRDefault="00A24FCE" w:rsidP="00A24FC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Отказать в согласовании изменения схемы размещения нестационарных торговых объектов</w:t>
            </w:r>
            <w:r>
              <w:rPr>
                <w:sz w:val="24"/>
                <w:szCs w:val="24"/>
              </w:rPr>
              <w:t>, т.к. лоток препятствует перемещению маломобильной группе граждан</w:t>
            </w:r>
            <w:bookmarkStart w:id="0" w:name="_GoBack"/>
            <w:bookmarkEnd w:id="0"/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1F0A8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D1" w:rsidRDefault="00386AD1" w:rsidP="00A72470">
      <w:r>
        <w:separator/>
      </w:r>
    </w:p>
  </w:endnote>
  <w:endnote w:type="continuationSeparator" w:id="0">
    <w:p w:rsidR="00386AD1" w:rsidRDefault="00386AD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D1" w:rsidRDefault="00386AD1" w:rsidP="00A72470">
      <w:r>
        <w:separator/>
      </w:r>
    </w:p>
  </w:footnote>
  <w:footnote w:type="continuationSeparator" w:id="0">
    <w:p w:rsidR="00386AD1" w:rsidRDefault="00386AD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1A41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24B3F"/>
    <w:rsid w:val="001300CC"/>
    <w:rsid w:val="00132416"/>
    <w:rsid w:val="00135B9A"/>
    <w:rsid w:val="00137A31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3008"/>
    <w:rsid w:val="0017630E"/>
    <w:rsid w:val="00176613"/>
    <w:rsid w:val="00181A13"/>
    <w:rsid w:val="00185B33"/>
    <w:rsid w:val="001867EE"/>
    <w:rsid w:val="001870CD"/>
    <w:rsid w:val="001875D6"/>
    <w:rsid w:val="0019000A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E5AD0"/>
    <w:rsid w:val="001F0951"/>
    <w:rsid w:val="001F0A8A"/>
    <w:rsid w:val="001F357F"/>
    <w:rsid w:val="001F385F"/>
    <w:rsid w:val="001F475F"/>
    <w:rsid w:val="002065FA"/>
    <w:rsid w:val="00207A3F"/>
    <w:rsid w:val="00211015"/>
    <w:rsid w:val="00217356"/>
    <w:rsid w:val="00221F30"/>
    <w:rsid w:val="00226BD1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5121"/>
    <w:rsid w:val="003163A7"/>
    <w:rsid w:val="00317415"/>
    <w:rsid w:val="00324234"/>
    <w:rsid w:val="00345872"/>
    <w:rsid w:val="00347D45"/>
    <w:rsid w:val="003511AA"/>
    <w:rsid w:val="00351D06"/>
    <w:rsid w:val="0035233C"/>
    <w:rsid w:val="00354B4E"/>
    <w:rsid w:val="0035712F"/>
    <w:rsid w:val="00362472"/>
    <w:rsid w:val="0037375D"/>
    <w:rsid w:val="00375737"/>
    <w:rsid w:val="00377501"/>
    <w:rsid w:val="00386AD1"/>
    <w:rsid w:val="00396833"/>
    <w:rsid w:val="003A440E"/>
    <w:rsid w:val="003B11CD"/>
    <w:rsid w:val="003B1674"/>
    <w:rsid w:val="003C72E6"/>
    <w:rsid w:val="003D336B"/>
    <w:rsid w:val="003D6338"/>
    <w:rsid w:val="00401ABA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871D9"/>
    <w:rsid w:val="004A5D13"/>
    <w:rsid w:val="004B0FD6"/>
    <w:rsid w:val="004C594A"/>
    <w:rsid w:val="004D7850"/>
    <w:rsid w:val="004F208C"/>
    <w:rsid w:val="004F2E68"/>
    <w:rsid w:val="004F5AA5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00E4"/>
    <w:rsid w:val="00540DCD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2783"/>
    <w:rsid w:val="005B3DE5"/>
    <w:rsid w:val="005B7E01"/>
    <w:rsid w:val="005C66B6"/>
    <w:rsid w:val="005F223E"/>
    <w:rsid w:val="005F25B6"/>
    <w:rsid w:val="005F5A13"/>
    <w:rsid w:val="0061050F"/>
    <w:rsid w:val="006115D3"/>
    <w:rsid w:val="00614C8D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4C9E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62F9C"/>
    <w:rsid w:val="00771D94"/>
    <w:rsid w:val="007723C2"/>
    <w:rsid w:val="00773A43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648E8"/>
    <w:rsid w:val="0087177B"/>
    <w:rsid w:val="008743C6"/>
    <w:rsid w:val="008772C6"/>
    <w:rsid w:val="00877C24"/>
    <w:rsid w:val="00883348"/>
    <w:rsid w:val="00883BCE"/>
    <w:rsid w:val="00885B48"/>
    <w:rsid w:val="0088681B"/>
    <w:rsid w:val="00893BAE"/>
    <w:rsid w:val="00896885"/>
    <w:rsid w:val="00897401"/>
    <w:rsid w:val="008A207B"/>
    <w:rsid w:val="008B1F78"/>
    <w:rsid w:val="008C68D6"/>
    <w:rsid w:val="008D0C95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20D8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E4220"/>
    <w:rsid w:val="009F3D5B"/>
    <w:rsid w:val="009F51C6"/>
    <w:rsid w:val="009F5438"/>
    <w:rsid w:val="009F6110"/>
    <w:rsid w:val="009F68E7"/>
    <w:rsid w:val="00A05A62"/>
    <w:rsid w:val="00A103E9"/>
    <w:rsid w:val="00A2336A"/>
    <w:rsid w:val="00A24FCE"/>
    <w:rsid w:val="00A25256"/>
    <w:rsid w:val="00A35C12"/>
    <w:rsid w:val="00A36988"/>
    <w:rsid w:val="00A45B54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20481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94596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877BB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47EE"/>
    <w:rsid w:val="00D15639"/>
    <w:rsid w:val="00D16011"/>
    <w:rsid w:val="00D2543A"/>
    <w:rsid w:val="00D27967"/>
    <w:rsid w:val="00D27A93"/>
    <w:rsid w:val="00D52A8D"/>
    <w:rsid w:val="00D541BE"/>
    <w:rsid w:val="00D61BF2"/>
    <w:rsid w:val="00D65FA7"/>
    <w:rsid w:val="00D72159"/>
    <w:rsid w:val="00D92460"/>
    <w:rsid w:val="00D93361"/>
    <w:rsid w:val="00D95D2B"/>
    <w:rsid w:val="00DA0220"/>
    <w:rsid w:val="00DA1098"/>
    <w:rsid w:val="00DA2B05"/>
    <w:rsid w:val="00DA5608"/>
    <w:rsid w:val="00DC43B1"/>
    <w:rsid w:val="00DD03D0"/>
    <w:rsid w:val="00DE06FD"/>
    <w:rsid w:val="00DE1180"/>
    <w:rsid w:val="00DE219A"/>
    <w:rsid w:val="00DE454B"/>
    <w:rsid w:val="00DE67A1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66DA7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57BF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96706"/>
    <w:rsid w:val="00FB1B82"/>
    <w:rsid w:val="00FB3023"/>
    <w:rsid w:val="00FC302A"/>
    <w:rsid w:val="00FC7F89"/>
    <w:rsid w:val="00FD0402"/>
    <w:rsid w:val="00FD659B"/>
    <w:rsid w:val="00FE7A79"/>
    <w:rsid w:val="00FF1D10"/>
    <w:rsid w:val="00FF2911"/>
    <w:rsid w:val="00FF62C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5042-025C-4AA5-BB97-8CB7793B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220</cp:revision>
  <cp:lastPrinted>2021-05-26T08:48:00Z</cp:lastPrinted>
  <dcterms:created xsi:type="dcterms:W3CDTF">2012-11-01T05:05:00Z</dcterms:created>
  <dcterms:modified xsi:type="dcterms:W3CDTF">2021-05-26T13:42:00Z</dcterms:modified>
</cp:coreProperties>
</file>