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D" w:rsidRDefault="00614C8D" w:rsidP="00614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14C8D" w:rsidRDefault="00614C8D" w:rsidP="00614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614C8D" w:rsidRDefault="00614C8D" w:rsidP="00614C8D">
      <w:pPr>
        <w:jc w:val="center"/>
        <w:rPr>
          <w:rFonts w:ascii="Times New Roman" w:hAnsi="Times New Roman"/>
          <w:sz w:val="28"/>
          <w:szCs w:val="28"/>
        </w:rPr>
      </w:pPr>
    </w:p>
    <w:p w:rsidR="00614C8D" w:rsidRDefault="00614C8D" w:rsidP="00614C8D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14C8D" w:rsidRDefault="00614C8D" w:rsidP="00614C8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14C8D" w:rsidRDefault="00614C8D" w:rsidP="00614C8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14C8D" w:rsidRDefault="004871D9" w:rsidP="00614C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28.10.2020 года № 8/54</w:t>
      </w:r>
    </w:p>
    <w:p w:rsidR="00614C8D" w:rsidRDefault="00614C8D" w:rsidP="00614C8D">
      <w:pPr>
        <w:rPr>
          <w:rFonts w:ascii="Times New Roman" w:hAnsi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bookmarkEnd w:id="0"/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FC302A">
        <w:rPr>
          <w:rFonts w:ascii="Times New Roman" w:hAnsi="Times New Roman" w:cs="Times New Roman"/>
          <w:sz w:val="28"/>
          <w:szCs w:val="28"/>
        </w:rPr>
        <w:t>обращением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Москвы от </w:t>
      </w:r>
      <w:r w:rsidR="008648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8648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02-25-</w:t>
      </w:r>
      <w:r w:rsidR="008648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334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/20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401ABA" w:rsidRDefault="00401ABA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401ABA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773A43">
        <w:rPr>
          <w:sz w:val="24"/>
          <w:szCs w:val="24"/>
        </w:rPr>
        <w:t>2</w:t>
      </w:r>
      <w:r w:rsidR="008648E8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8648E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4871D9">
        <w:rPr>
          <w:sz w:val="24"/>
          <w:szCs w:val="24"/>
        </w:rPr>
        <w:t>8/54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1163"/>
        <w:gridCol w:w="1224"/>
        <w:gridCol w:w="1922"/>
        <w:gridCol w:w="4182"/>
      </w:tblGrid>
      <w:tr w:rsidR="0037375D" w:rsidRPr="008D789B" w:rsidTr="0037375D">
        <w:tc>
          <w:tcPr>
            <w:tcW w:w="1242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63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Обоснование </w:t>
            </w:r>
            <w:r w:rsidRPr="008D789B">
              <w:rPr>
                <w:b/>
                <w:bCs/>
                <w:sz w:val="24"/>
                <w:szCs w:val="24"/>
              </w:rPr>
              <w:t>изменения схемы</w:t>
            </w:r>
            <w:r w:rsidRPr="008D789B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37375D" w:rsidRPr="008D789B" w:rsidTr="0037375D">
        <w:tc>
          <w:tcPr>
            <w:tcW w:w="1242" w:type="dxa"/>
            <w:vAlign w:val="center"/>
          </w:tcPr>
          <w:p w:rsidR="0037375D" w:rsidRPr="008D789B" w:rsidRDefault="008648E8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Бусиновская горка, вл. 1</w:t>
            </w:r>
          </w:p>
        </w:tc>
        <w:tc>
          <w:tcPr>
            <w:tcW w:w="1163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vAlign w:val="center"/>
          </w:tcPr>
          <w:p w:rsidR="0037375D" w:rsidRPr="008D789B" w:rsidRDefault="00773A43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7375D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0" w:type="auto"/>
            <w:vAlign w:val="center"/>
          </w:tcPr>
          <w:p w:rsidR="0037375D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</w:t>
            </w:r>
          </w:p>
          <w:p w:rsidR="0037375D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требованиям к размещению, установленным ППМ от 03.02.2011г. № 26-ПП</w:t>
            </w:r>
          </w:p>
          <w:p w:rsidR="0037375D" w:rsidRPr="008D789B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4 п. 8 прил. 1)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C" w:rsidRDefault="00762F9C" w:rsidP="00A72470">
      <w:r>
        <w:separator/>
      </w:r>
    </w:p>
  </w:endnote>
  <w:endnote w:type="continuationSeparator" w:id="0">
    <w:p w:rsidR="00762F9C" w:rsidRDefault="00762F9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C" w:rsidRDefault="00762F9C" w:rsidP="00A72470">
      <w:r>
        <w:separator/>
      </w:r>
    </w:p>
  </w:footnote>
  <w:footnote w:type="continuationSeparator" w:id="0">
    <w:p w:rsidR="00762F9C" w:rsidRDefault="00762F9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871D9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C8D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62F9C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8E8"/>
    <w:rsid w:val="0087177B"/>
    <w:rsid w:val="008743C6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66DA7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16FF-3B83-46A4-A451-00E7405C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203</cp:revision>
  <cp:lastPrinted>2017-03-27T07:15:00Z</cp:lastPrinted>
  <dcterms:created xsi:type="dcterms:W3CDTF">2012-11-01T05:05:00Z</dcterms:created>
  <dcterms:modified xsi:type="dcterms:W3CDTF">2020-10-29T06:40:00Z</dcterms:modified>
</cp:coreProperties>
</file>