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2" w:rsidRPr="00563D3D" w:rsidRDefault="00860B42" w:rsidP="00860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60B42" w:rsidRPr="00563D3D" w:rsidRDefault="00860B42" w:rsidP="00860B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63D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63D3D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60B42" w:rsidRPr="00563D3D" w:rsidRDefault="00860B42" w:rsidP="00860B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B42" w:rsidRPr="00563D3D" w:rsidRDefault="00860B42" w:rsidP="00860B4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0B42" w:rsidRPr="00563D3D" w:rsidRDefault="00860B42" w:rsidP="00860B4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60B42" w:rsidRPr="00563D3D" w:rsidRDefault="00860B42" w:rsidP="00860B4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60B42" w:rsidRPr="00563D3D" w:rsidRDefault="00860B42" w:rsidP="00860B42">
      <w:pPr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Fonts w:ascii="Times New Roman" w:hAnsi="Times New Roman" w:cs="Times New Roman"/>
          <w:b/>
          <w:sz w:val="28"/>
          <w:szCs w:val="28"/>
        </w:rPr>
        <w:t>26.02.2020 года №</w:t>
      </w:r>
      <w:r w:rsidR="001E3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6C7">
        <w:rPr>
          <w:rFonts w:ascii="Times New Roman" w:hAnsi="Times New Roman" w:cs="Times New Roman"/>
          <w:b/>
          <w:sz w:val="28"/>
          <w:szCs w:val="28"/>
        </w:rPr>
        <w:t>3/13</w:t>
      </w:r>
    </w:p>
    <w:p w:rsidR="00860B42" w:rsidRPr="00563D3D" w:rsidRDefault="00860B42" w:rsidP="00860B42">
      <w:pPr>
        <w:rPr>
          <w:rFonts w:ascii="Times New Roman" w:hAnsi="Times New Roman" w:cs="Times New Roman"/>
          <w:b/>
          <w:sz w:val="28"/>
          <w:szCs w:val="28"/>
        </w:rPr>
      </w:pPr>
    </w:p>
    <w:p w:rsidR="00EA1397" w:rsidRPr="00563D3D" w:rsidRDefault="008F7D56" w:rsidP="004736C7">
      <w:pPr>
        <w:ind w:right="29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3D3D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6C295C" w:rsidRPr="00563D3D">
        <w:rPr>
          <w:rFonts w:ascii="Times New Roman" w:hAnsi="Times New Roman" w:cs="Times New Roman"/>
          <w:b/>
          <w:sz w:val="28"/>
          <w:szCs w:val="28"/>
        </w:rPr>
        <w:t>руководителя 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201</w:t>
      </w:r>
      <w:r w:rsidR="00860B42" w:rsidRPr="00563D3D">
        <w:rPr>
          <w:rFonts w:ascii="Times New Roman" w:hAnsi="Times New Roman" w:cs="Times New Roman"/>
          <w:b/>
          <w:sz w:val="28"/>
          <w:szCs w:val="28"/>
        </w:rPr>
        <w:t>9</w:t>
      </w:r>
      <w:r w:rsidR="006C295C" w:rsidRPr="00563D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EA1397" w:rsidRPr="00563D3D" w:rsidRDefault="00EA1397" w:rsidP="00EE59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563D3D" w:rsidRDefault="00D465E3" w:rsidP="00EE59A1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563D3D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заслушав информацию </w:t>
      </w:r>
      <w:r w:rsidR="0003725E" w:rsidRPr="00563D3D">
        <w:rPr>
          <w:szCs w:val="28"/>
        </w:rPr>
        <w:t xml:space="preserve">руководителя </w:t>
      </w:r>
      <w:r w:rsidR="006C295C" w:rsidRPr="00563D3D">
        <w:rPr>
          <w:szCs w:val="28"/>
        </w:rPr>
        <w:t>государственного учреждения города Москвы «Досугово-спортивный Клуб детей, подростков и взрослых «Парус»</w:t>
      </w:r>
      <w:r w:rsidR="00CF71F9" w:rsidRPr="00563D3D">
        <w:rPr>
          <w:szCs w:val="28"/>
        </w:rPr>
        <w:t xml:space="preserve"> о работе учреждения за 201</w:t>
      </w:r>
      <w:r w:rsidR="00860B42" w:rsidRPr="00563D3D">
        <w:rPr>
          <w:szCs w:val="28"/>
        </w:rPr>
        <w:t>9</w:t>
      </w:r>
      <w:r w:rsidR="006E6AD6">
        <w:rPr>
          <w:szCs w:val="28"/>
        </w:rPr>
        <w:t xml:space="preserve"> год</w:t>
      </w:r>
      <w:r w:rsidRPr="00563D3D">
        <w:rPr>
          <w:szCs w:val="28"/>
        </w:rPr>
        <w:t>,</w:t>
      </w:r>
      <w:proofErr w:type="gramEnd"/>
    </w:p>
    <w:p w:rsidR="00A72470" w:rsidRPr="00563D3D" w:rsidRDefault="00A72470" w:rsidP="00EE59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D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563D3D" w:rsidRDefault="00D465E3" w:rsidP="009131D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63D3D">
        <w:rPr>
          <w:szCs w:val="28"/>
        </w:rPr>
        <w:t xml:space="preserve">Принять к сведению информацию </w:t>
      </w:r>
      <w:r w:rsidR="00CF71F9" w:rsidRPr="00563D3D">
        <w:rPr>
          <w:szCs w:val="28"/>
        </w:rPr>
        <w:t xml:space="preserve">руководителя </w:t>
      </w:r>
      <w:r w:rsidR="006C295C" w:rsidRPr="00563D3D">
        <w:rPr>
          <w:szCs w:val="28"/>
        </w:rPr>
        <w:t>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201</w:t>
      </w:r>
      <w:r w:rsidR="00860B42" w:rsidRPr="00563D3D">
        <w:rPr>
          <w:szCs w:val="28"/>
        </w:rPr>
        <w:t>9</w:t>
      </w:r>
      <w:r w:rsidR="006C295C" w:rsidRPr="00563D3D">
        <w:rPr>
          <w:szCs w:val="28"/>
        </w:rPr>
        <w:t xml:space="preserve"> год</w:t>
      </w:r>
      <w:r w:rsidRPr="00563D3D">
        <w:rPr>
          <w:szCs w:val="28"/>
        </w:rPr>
        <w:t xml:space="preserve"> согласно приложению к настоящему решению.</w:t>
      </w:r>
    </w:p>
    <w:p w:rsidR="00D465E3" w:rsidRPr="00563D3D" w:rsidRDefault="00D465E3" w:rsidP="009131D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63D3D">
        <w:rPr>
          <w:szCs w:val="28"/>
        </w:rPr>
        <w:t xml:space="preserve">Направить настоящее решение в префектуру </w:t>
      </w:r>
      <w:proofErr w:type="gramStart"/>
      <w:r w:rsidRPr="00563D3D">
        <w:rPr>
          <w:szCs w:val="28"/>
        </w:rPr>
        <w:t>Северного</w:t>
      </w:r>
      <w:proofErr w:type="gramEnd"/>
      <w:r w:rsidRPr="00563D3D">
        <w:rPr>
          <w:szCs w:val="28"/>
        </w:rPr>
        <w:t xml:space="preserve"> административного округа города Москвы, управу района </w:t>
      </w:r>
      <w:proofErr w:type="gramStart"/>
      <w:r w:rsidRPr="00563D3D">
        <w:rPr>
          <w:szCs w:val="28"/>
        </w:rPr>
        <w:t>Западное</w:t>
      </w:r>
      <w:proofErr w:type="gramEnd"/>
      <w:r w:rsidRPr="00563D3D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D465E3" w:rsidRPr="00563D3D" w:rsidRDefault="00D465E3" w:rsidP="009131DE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63D3D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63D3D">
          <w:rPr>
            <w:rStyle w:val="a4"/>
            <w:color w:val="auto"/>
            <w:szCs w:val="28"/>
          </w:rPr>
          <w:t>http://omszapdeg.ru/</w:t>
        </w:r>
      </w:hyperlink>
      <w:r w:rsidRPr="00563D3D">
        <w:rPr>
          <w:szCs w:val="28"/>
        </w:rPr>
        <w:t>.</w:t>
      </w:r>
    </w:p>
    <w:p w:rsidR="000D3D04" w:rsidRPr="00563D3D" w:rsidRDefault="00D465E3" w:rsidP="009131D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E1EF9" w:rsidRPr="00563D3D" w:rsidRDefault="00FE1EF9" w:rsidP="009131DE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3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63D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63D3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FE1EF9" w:rsidRPr="00563D3D" w:rsidRDefault="00FE1EF9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EF9" w:rsidRPr="00563D3D" w:rsidRDefault="00FE1EF9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E1EF9" w:rsidRPr="00563D3D" w:rsidTr="00FE1EF9">
        <w:tc>
          <w:tcPr>
            <w:tcW w:w="4998" w:type="dxa"/>
            <w:hideMark/>
          </w:tcPr>
          <w:p w:rsidR="00FE1EF9" w:rsidRPr="00563D3D" w:rsidRDefault="00FE1EF9" w:rsidP="00EE5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E1EF9" w:rsidRPr="00563D3D" w:rsidRDefault="00FE1EF9" w:rsidP="00EE5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E1EF9" w:rsidRPr="00563D3D" w:rsidRDefault="00FE1EF9" w:rsidP="00EE5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F9" w:rsidRPr="00563D3D" w:rsidRDefault="00FE1EF9" w:rsidP="00EE59A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3D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C6FB4" w:rsidRPr="00563D3D" w:rsidRDefault="000C6FB4" w:rsidP="00EE59A1">
      <w:pPr>
        <w:pStyle w:val="a6"/>
        <w:ind w:left="0"/>
        <w:contextualSpacing/>
        <w:rPr>
          <w:sz w:val="24"/>
          <w:szCs w:val="24"/>
        </w:rPr>
      </w:pPr>
    </w:p>
    <w:p w:rsidR="000D3D04" w:rsidRPr="00563D3D" w:rsidRDefault="000D3D04" w:rsidP="00EE59A1">
      <w:pPr>
        <w:pStyle w:val="a6"/>
        <w:ind w:left="0"/>
        <w:contextualSpacing/>
        <w:rPr>
          <w:sz w:val="24"/>
          <w:szCs w:val="24"/>
        </w:rPr>
      </w:pPr>
    </w:p>
    <w:p w:rsidR="00EF239C" w:rsidRPr="00563D3D" w:rsidRDefault="00EF239C" w:rsidP="00EE59A1">
      <w:pPr>
        <w:pStyle w:val="a6"/>
        <w:ind w:left="0"/>
        <w:contextualSpacing/>
        <w:rPr>
          <w:sz w:val="24"/>
          <w:szCs w:val="24"/>
        </w:rPr>
      </w:pPr>
    </w:p>
    <w:p w:rsidR="00E777BD" w:rsidRDefault="00E777BD" w:rsidP="00EE59A1">
      <w:pPr>
        <w:pStyle w:val="a6"/>
        <w:ind w:left="0"/>
        <w:contextualSpacing/>
        <w:rPr>
          <w:sz w:val="24"/>
          <w:szCs w:val="24"/>
        </w:rPr>
      </w:pPr>
    </w:p>
    <w:p w:rsidR="004736C7" w:rsidRPr="00563D3D" w:rsidRDefault="004736C7" w:rsidP="00EE59A1">
      <w:pPr>
        <w:pStyle w:val="a6"/>
        <w:ind w:left="0"/>
        <w:contextualSpacing/>
        <w:rPr>
          <w:sz w:val="24"/>
          <w:szCs w:val="24"/>
        </w:rPr>
      </w:pPr>
    </w:p>
    <w:p w:rsidR="00666E8F" w:rsidRPr="00563D3D" w:rsidRDefault="00666E8F" w:rsidP="00EE59A1">
      <w:pPr>
        <w:pStyle w:val="af1"/>
        <w:spacing w:before="0" w:beforeAutospacing="0" w:after="0" w:afterAutospacing="0"/>
        <w:ind w:left="5245"/>
        <w:contextualSpacing/>
        <w:outlineLvl w:val="0"/>
      </w:pPr>
      <w:r w:rsidRPr="00563D3D">
        <w:lastRenderedPageBreak/>
        <w:t>Приложение к решению Совета депутатов муниципального округа Западное Дегунино</w:t>
      </w:r>
    </w:p>
    <w:p w:rsidR="000D3D04" w:rsidRPr="00563D3D" w:rsidRDefault="00666E8F" w:rsidP="00EE59A1">
      <w:pPr>
        <w:pStyle w:val="a6"/>
        <w:ind w:left="5245"/>
        <w:contextualSpacing/>
        <w:rPr>
          <w:sz w:val="24"/>
          <w:szCs w:val="24"/>
        </w:rPr>
      </w:pPr>
      <w:r w:rsidRPr="00563D3D">
        <w:rPr>
          <w:sz w:val="24"/>
          <w:szCs w:val="24"/>
        </w:rPr>
        <w:t>от «</w:t>
      </w:r>
      <w:r w:rsidR="00E777BD" w:rsidRPr="00563D3D">
        <w:rPr>
          <w:sz w:val="24"/>
          <w:szCs w:val="24"/>
        </w:rPr>
        <w:t>2</w:t>
      </w:r>
      <w:r w:rsidR="00860B42" w:rsidRPr="00563D3D">
        <w:rPr>
          <w:sz w:val="24"/>
          <w:szCs w:val="24"/>
        </w:rPr>
        <w:t>6</w:t>
      </w:r>
      <w:r w:rsidRPr="00563D3D">
        <w:rPr>
          <w:sz w:val="24"/>
          <w:szCs w:val="24"/>
        </w:rPr>
        <w:t xml:space="preserve">» </w:t>
      </w:r>
      <w:r w:rsidR="00860B42" w:rsidRPr="00563D3D">
        <w:rPr>
          <w:sz w:val="24"/>
          <w:szCs w:val="24"/>
        </w:rPr>
        <w:t>февраля</w:t>
      </w:r>
      <w:r w:rsidRPr="00563D3D">
        <w:rPr>
          <w:sz w:val="24"/>
          <w:szCs w:val="24"/>
        </w:rPr>
        <w:t xml:space="preserve"> 20</w:t>
      </w:r>
      <w:r w:rsidR="00860B42" w:rsidRPr="00563D3D">
        <w:rPr>
          <w:sz w:val="24"/>
          <w:szCs w:val="24"/>
        </w:rPr>
        <w:t>20</w:t>
      </w:r>
      <w:r w:rsidRPr="00563D3D">
        <w:rPr>
          <w:sz w:val="24"/>
          <w:szCs w:val="24"/>
        </w:rPr>
        <w:t xml:space="preserve"> года № </w:t>
      </w:r>
      <w:r w:rsidR="004736C7">
        <w:rPr>
          <w:sz w:val="24"/>
          <w:szCs w:val="24"/>
        </w:rPr>
        <w:t>3/13</w:t>
      </w:r>
    </w:p>
    <w:p w:rsidR="00563D3D" w:rsidRPr="00563D3D" w:rsidRDefault="00563D3D" w:rsidP="003F7AEF">
      <w:pPr>
        <w:shd w:val="clear" w:color="auto" w:fill="FFFFFF"/>
        <w:tabs>
          <w:tab w:val="num" w:pos="709"/>
        </w:tabs>
        <w:jc w:val="center"/>
        <w:rPr>
          <w:rFonts w:ascii="Times New Roman" w:hAnsi="Times New Roman" w:cs="Times New Roman"/>
          <w:b/>
        </w:rPr>
      </w:pPr>
    </w:p>
    <w:p w:rsidR="003F7AEF" w:rsidRPr="00563D3D" w:rsidRDefault="003F7AEF" w:rsidP="00563D3D">
      <w:pPr>
        <w:shd w:val="clear" w:color="auto" w:fill="FFFFFF"/>
        <w:tabs>
          <w:tab w:val="num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3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F7AEF" w:rsidRPr="00563D3D" w:rsidRDefault="003F7AEF" w:rsidP="00563D3D">
      <w:pPr>
        <w:shd w:val="clear" w:color="auto" w:fill="FFFFFF"/>
        <w:tabs>
          <w:tab w:val="num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3D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учреждения города Москвы </w:t>
      </w:r>
    </w:p>
    <w:p w:rsidR="003F7AEF" w:rsidRPr="00563D3D" w:rsidRDefault="003F7AEF" w:rsidP="00563D3D">
      <w:pPr>
        <w:shd w:val="clear" w:color="auto" w:fill="FFFFFF"/>
        <w:tabs>
          <w:tab w:val="num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3D">
        <w:rPr>
          <w:rFonts w:ascii="Times New Roman" w:hAnsi="Times New Roman" w:cs="Times New Roman"/>
          <w:b/>
          <w:sz w:val="24"/>
          <w:szCs w:val="24"/>
        </w:rPr>
        <w:t xml:space="preserve">«Досугово-спортивный Клуб детей, подростков и взрослых «Парус» </w:t>
      </w:r>
    </w:p>
    <w:p w:rsidR="003F7AEF" w:rsidRPr="00563D3D" w:rsidRDefault="003F7AEF" w:rsidP="00563D3D">
      <w:pPr>
        <w:shd w:val="clear" w:color="auto" w:fill="FFFFFF"/>
        <w:tabs>
          <w:tab w:val="num" w:pos="70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3D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3F7AEF" w:rsidRPr="00563D3D" w:rsidRDefault="003F7AEF" w:rsidP="00563D3D">
      <w:pPr>
        <w:shd w:val="clear" w:color="auto" w:fill="FFFFFF"/>
        <w:adjustRightInd w:val="0"/>
        <w:ind w:firstLine="7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AEF" w:rsidRPr="00563D3D" w:rsidRDefault="003F7AEF" w:rsidP="00563D3D">
      <w:pPr>
        <w:shd w:val="clear" w:color="auto" w:fill="FFFFFF"/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«Досугово-спортивный Клуб детей, подростков и взрослых «Парус» осуществляет работу в сфере социально-воспитательных, культурно-массовых, досуговых, физкультурно-оздоровительных и спортивных направлениях со всеми возрастными категориями населения района Западное Дегунино Северного административного округа города Москвы.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В основу взаимодействия с населением взят опыт реализации мероприятий на территории района Западное Дегунино, а так же использование наиболее эффективных форм воспитательной и досуговой работы. 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D3D">
        <w:rPr>
          <w:rFonts w:ascii="Times New Roman" w:hAnsi="Times New Roman" w:cs="Times New Roman"/>
          <w:sz w:val="24"/>
          <w:szCs w:val="24"/>
        </w:rPr>
        <w:t xml:space="preserve">Мероприятия проводятся согласно утвержденным Планам по организация досуговой, социально-воспитательной, спортивной и физкультурно-оздоровительной работы с детьми, подростками, молодежью, лицами с ограниченными возможностями здоровья и взрослым населением по месту жительства на 2019 год, в соответствии с их интересами и потребностями, для максимальной занятости в свободное от учебы и работы время. </w:t>
      </w:r>
      <w:proofErr w:type="gramEnd"/>
    </w:p>
    <w:p w:rsidR="003F7AEF" w:rsidRPr="00563D3D" w:rsidRDefault="003F7AEF" w:rsidP="00563D3D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D3D">
        <w:rPr>
          <w:rFonts w:ascii="Times New Roman" w:hAnsi="Times New Roman" w:cs="Times New Roman"/>
          <w:b/>
          <w:bCs/>
          <w:sz w:val="24"/>
          <w:szCs w:val="24"/>
        </w:rPr>
        <w:t>В поставленные задачи входит:</w:t>
      </w:r>
    </w:p>
    <w:p w:rsidR="003F7AEF" w:rsidRPr="00563D3D" w:rsidRDefault="003F7AEF" w:rsidP="00563D3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 детей, подростков, молодёжи и взрослого населения, привлечение их к занятиям различными видами спорта;</w:t>
      </w:r>
    </w:p>
    <w:p w:rsidR="003F7AEF" w:rsidRPr="00563D3D" w:rsidRDefault="003F7AEF" w:rsidP="00563D3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поиск и применение наиболее эффективных форм физкультурно-оздоровительной и спортивно-массовой работы с детьми, подростками, молодежью, взрослым населением и людьми с ограниченными возможностями;</w:t>
      </w:r>
    </w:p>
    <w:p w:rsidR="003F7AEF" w:rsidRPr="00563D3D" w:rsidRDefault="003F7AEF" w:rsidP="00563D3D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тесное взаимодействие с комиссией по делам несовершеннолетних и защите их прав и другими социально-значимыми структурами, ведущими работу по месту жительства, дошкольными и школьными учебными учреждениями района;</w:t>
      </w:r>
    </w:p>
    <w:p w:rsidR="003F7AEF" w:rsidRPr="00563D3D" w:rsidRDefault="003F7AEF" w:rsidP="00563D3D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предупреждение асоциальных проявлений и негативных форм поведения в молодёжной среде;</w:t>
      </w:r>
    </w:p>
    <w:p w:rsidR="003F7AEF" w:rsidRPr="00563D3D" w:rsidRDefault="003F7AEF" w:rsidP="00563D3D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мотивация детей, подростков, молодежи и взрослого населения к активной жизненной позиции;</w:t>
      </w:r>
    </w:p>
    <w:p w:rsidR="003F7AEF" w:rsidRPr="00563D3D" w:rsidRDefault="003F7AEF" w:rsidP="00563D3D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воспитание духовного и нравственно здорового молодого поколения;</w:t>
      </w:r>
    </w:p>
    <w:p w:rsidR="003F7AEF" w:rsidRPr="00563D3D" w:rsidRDefault="003F7AEF" w:rsidP="00563D3D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воспитание у детей и подростков гражданской и патриотической ответственности,</w:t>
      </w:r>
      <w:r w:rsidR="00563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D3D">
        <w:rPr>
          <w:rFonts w:ascii="Times New Roman" w:hAnsi="Times New Roman" w:cs="Times New Roman"/>
          <w:color w:val="000000"/>
          <w:sz w:val="24"/>
          <w:szCs w:val="24"/>
        </w:rPr>
        <w:t>любви к Отечеству;</w:t>
      </w:r>
    </w:p>
    <w:p w:rsidR="003F7AEF" w:rsidRPr="00563D3D" w:rsidRDefault="003F7AEF" w:rsidP="00563D3D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вовлечение детей и подростков в общественно полезную деятельность по различным направлениям с учётом индивидуальных интересов и возможностей;</w:t>
      </w:r>
    </w:p>
    <w:p w:rsidR="003F7AEF" w:rsidRPr="00563D3D" w:rsidRDefault="003F7AEF" w:rsidP="00563D3D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реализация физического потенциала населения, развитие различных видов и форм досуговой и спортивной деятельности.</w:t>
      </w:r>
    </w:p>
    <w:p w:rsidR="003F7AEF" w:rsidRPr="00563D3D" w:rsidRDefault="003F7AEF" w:rsidP="00563D3D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Поставленные задачи решаются путем проведения систематических занятий и плановых мероприятий для жителей района на спортивных, дворовых площадках</w:t>
      </w:r>
      <w:r w:rsidRPr="00563D3D">
        <w:rPr>
          <w:rFonts w:ascii="Times New Roman" w:hAnsi="Times New Roman" w:cs="Times New Roman"/>
          <w:sz w:val="24"/>
          <w:szCs w:val="24"/>
        </w:rPr>
        <w:t>, а также в помещениях по адресам:</w:t>
      </w:r>
    </w:p>
    <w:p w:rsidR="003F7AEF" w:rsidRPr="00563D3D" w:rsidRDefault="003F7AEF" w:rsidP="00563D3D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город Москва, ул. Весенняя, д.4; </w:t>
      </w:r>
    </w:p>
    <w:p w:rsidR="003F7AEF" w:rsidRPr="00563D3D" w:rsidRDefault="003F7AEF" w:rsidP="00563D3D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>город Москва, ул. Весенняя, д.10;</w:t>
      </w:r>
      <w:r w:rsidRPr="00563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AEF" w:rsidRPr="00563D3D" w:rsidRDefault="003F7AEF" w:rsidP="00563D3D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город Москва, ул. Маршала Федоренко, д.2, корп.2; </w:t>
      </w:r>
    </w:p>
    <w:p w:rsidR="00563D3D" w:rsidRDefault="003F7AEF" w:rsidP="00563D3D">
      <w:pPr>
        <w:shd w:val="clear" w:color="auto" w:fill="FFFFFF"/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В ГБУ Клуб «Парус» 26 штатных единиц. На постоянной основе, </w:t>
      </w:r>
      <w:proofErr w:type="gramStart"/>
      <w:r w:rsidRPr="00563D3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63D3D">
        <w:rPr>
          <w:rFonts w:ascii="Times New Roman" w:hAnsi="Times New Roman" w:cs="Times New Roman"/>
          <w:sz w:val="24"/>
          <w:szCs w:val="24"/>
        </w:rPr>
        <w:t xml:space="preserve"> государственного задания ГБУ Клуб «Парус» на 2019 год и плановые 2020-2021 годов в 10 секциях занимается 230 человек и в 11 студиях и кружках- 230 человек.</w:t>
      </w:r>
    </w:p>
    <w:p w:rsidR="003F7AEF" w:rsidRPr="00563D3D" w:rsidRDefault="003F7AEF" w:rsidP="00563D3D">
      <w:pPr>
        <w:shd w:val="clear" w:color="auto" w:fill="FFFFFF"/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D3D">
        <w:rPr>
          <w:rFonts w:ascii="Times New Roman" w:hAnsi="Times New Roman" w:cs="Times New Roman"/>
          <w:sz w:val="24"/>
          <w:szCs w:val="24"/>
        </w:rPr>
        <w:t xml:space="preserve">В 2019 году ГБУ Клуб «Парус» организовал и провел в районе 47 спортивных мероприятий по различным видам спорта: настольный теннис, стритбол, бадминтон, дартс, бочче, бильярд, хоккей, мини-футбол, футбол, волейбол, гиревой спорт, лыжные соревнования, городошный спорт, АРМ-спорт, плавание, шашки, шахматы, флорбол, легкоатлетический </w:t>
      </w:r>
      <w:proofErr w:type="spellStart"/>
      <w:r w:rsidRPr="00563D3D">
        <w:rPr>
          <w:rFonts w:ascii="Times New Roman" w:hAnsi="Times New Roman" w:cs="Times New Roman"/>
          <w:sz w:val="24"/>
          <w:szCs w:val="24"/>
        </w:rPr>
        <w:t>крос</w:t>
      </w:r>
      <w:proofErr w:type="spellEnd"/>
      <w:r w:rsidRPr="00563D3D">
        <w:rPr>
          <w:rFonts w:ascii="Times New Roman" w:hAnsi="Times New Roman" w:cs="Times New Roman"/>
          <w:sz w:val="24"/>
          <w:szCs w:val="24"/>
        </w:rPr>
        <w:t xml:space="preserve">, в которых приняли участие более 2200 (2236) человек и приняли </w:t>
      </w:r>
      <w:r w:rsidRPr="00563D3D">
        <w:rPr>
          <w:rFonts w:ascii="Times New Roman" w:hAnsi="Times New Roman" w:cs="Times New Roman"/>
          <w:sz w:val="24"/>
          <w:szCs w:val="24"/>
        </w:rPr>
        <w:lastRenderedPageBreak/>
        <w:t>участие в 68 окружных мероприятиях в рамках Спартакиад</w:t>
      </w:r>
      <w:proofErr w:type="gramEnd"/>
      <w:r w:rsidRPr="00563D3D">
        <w:rPr>
          <w:rFonts w:ascii="Times New Roman" w:hAnsi="Times New Roman" w:cs="Times New Roman"/>
          <w:sz w:val="24"/>
          <w:szCs w:val="24"/>
        </w:rPr>
        <w:t xml:space="preserve"> «Московский двор – спортивный двор», «Спорт для всех», «Спортивное долголетие», «Мир равных возможностей» и «Всей семьей за здоровьем», в которых приняли участие более 900 (931) человек.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 xml:space="preserve">В сфере социально-воспитательной и досуговой работы с населением ГБУ Клуб «Парус» организовал и провел </w:t>
      </w:r>
      <w:r w:rsidRPr="00563D3D">
        <w:rPr>
          <w:rFonts w:ascii="Times New Roman" w:hAnsi="Times New Roman" w:cs="Times New Roman"/>
          <w:sz w:val="24"/>
          <w:szCs w:val="24"/>
        </w:rPr>
        <w:t xml:space="preserve">53 социально-воспитательных, досуговых, культурно-массовых мероприятий, в которых приняли участие более 4500 (4515) </w:t>
      </w:r>
      <w:r w:rsidRPr="00563D3D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года ГБУ Клуб «Парус» провел и принял участие в 168 мероприятиях, в которых приняли участие более 7500 (7682) человек. 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3D3D">
        <w:rPr>
          <w:rFonts w:ascii="Times New Roman" w:hAnsi="Times New Roman" w:cs="Times New Roman"/>
          <w:color w:val="000000"/>
          <w:sz w:val="24"/>
          <w:szCs w:val="24"/>
        </w:rPr>
        <w:t>ГБУ Клуб «Парус» организовал и провел районные мероприятия «День города», «День Победы», «День защитника Отечества», «Международный женский день», «Масленица» «День семьи, любви и верности», «День матери», «Новый год и Рождество», Фестиваль «Восходящая звезда» и другие мероприятия в рамках знаменательных, памятных и юбилейных дат.</w:t>
      </w:r>
      <w:proofErr w:type="gramEnd"/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ГБУ Клуб «Парус» принимал участие в различных</w:t>
      </w:r>
      <w:r w:rsidR="00563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D3D">
        <w:rPr>
          <w:rFonts w:ascii="Times New Roman" w:hAnsi="Times New Roman" w:cs="Times New Roman"/>
          <w:color w:val="000000"/>
          <w:sz w:val="24"/>
          <w:szCs w:val="24"/>
        </w:rPr>
        <w:t>культурно-массовых районных, окружных и городских социально-значимых программах и мероприятиях.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коллективы ГБУ Клуб «Парус» неоднократно показывали свое мастерство в благотворительных концертах для детей-инвалидов Дома-интерната № 28 «Доверие», проживающих в ПНИ № 25, НИИ «Педиатрии» им. </w:t>
      </w:r>
      <w:proofErr w:type="spellStart"/>
      <w:r w:rsidRPr="00563D3D">
        <w:rPr>
          <w:rFonts w:ascii="Times New Roman" w:hAnsi="Times New Roman" w:cs="Times New Roman"/>
          <w:color w:val="000000"/>
          <w:sz w:val="24"/>
          <w:szCs w:val="24"/>
        </w:rPr>
        <w:t>Вельтищева</w:t>
      </w:r>
      <w:proofErr w:type="spellEnd"/>
      <w:r w:rsidRPr="00563D3D">
        <w:rPr>
          <w:rFonts w:ascii="Times New Roman" w:hAnsi="Times New Roman" w:cs="Times New Roman"/>
          <w:color w:val="000000"/>
          <w:sz w:val="24"/>
          <w:szCs w:val="24"/>
        </w:rPr>
        <w:t>, Центре социальной (</w:t>
      </w:r>
      <w:proofErr w:type="spellStart"/>
      <w:r w:rsidRPr="00563D3D">
        <w:rPr>
          <w:rFonts w:ascii="Times New Roman" w:hAnsi="Times New Roman" w:cs="Times New Roman"/>
          <w:color w:val="000000"/>
          <w:sz w:val="24"/>
          <w:szCs w:val="24"/>
        </w:rPr>
        <w:t>постинтернатной</w:t>
      </w:r>
      <w:proofErr w:type="spellEnd"/>
      <w:r w:rsidRPr="00563D3D">
        <w:rPr>
          <w:rFonts w:ascii="Times New Roman" w:hAnsi="Times New Roman" w:cs="Times New Roman"/>
          <w:color w:val="000000"/>
          <w:sz w:val="24"/>
          <w:szCs w:val="24"/>
        </w:rPr>
        <w:t xml:space="preserve">) адаптации и дошкольных учреждениях района. 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 xml:space="preserve">Проделана большая работа, направленная на духовно-нравственное и гражданско-патриотическое воспитание детей, подростков и молодежи. Большой популярностью пользуются </w:t>
      </w:r>
      <w:r w:rsidRPr="00563D3D">
        <w:rPr>
          <w:rFonts w:ascii="Times New Roman" w:hAnsi="Times New Roman" w:cs="Times New Roman"/>
          <w:sz w:val="24"/>
          <w:szCs w:val="24"/>
        </w:rPr>
        <w:t>спортивно-массовые мероприятия для допризывной молодежи и</w:t>
      </w:r>
      <w:r w:rsidR="00563D3D">
        <w:rPr>
          <w:rFonts w:ascii="Times New Roman" w:hAnsi="Times New Roman" w:cs="Times New Roman"/>
          <w:sz w:val="24"/>
          <w:szCs w:val="24"/>
        </w:rPr>
        <w:t xml:space="preserve"> </w:t>
      </w:r>
      <w:r w:rsidRPr="00563D3D">
        <w:rPr>
          <w:rFonts w:ascii="Times New Roman" w:hAnsi="Times New Roman" w:cs="Times New Roman"/>
          <w:sz w:val="24"/>
          <w:szCs w:val="24"/>
        </w:rPr>
        <w:t>военно-патриотическая игра «Зарница», провели концертную программу для призывников на городском сборном пункте.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>Подростки, молодежь и взрослое население обсуждают интересующие их вопросы и принимают участие в районных, окружных, межрайонных и</w:t>
      </w:r>
      <w:r w:rsidR="00563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D3D">
        <w:rPr>
          <w:rFonts w:ascii="Times New Roman" w:hAnsi="Times New Roman" w:cs="Times New Roman"/>
          <w:color w:val="000000"/>
          <w:sz w:val="24"/>
          <w:szCs w:val="24"/>
        </w:rPr>
        <w:t>городских акциях, круглых столах, выставках, конкурсах, семинарах и других значимых мероприятиях. Участвуют во встречах с главой управы района.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ГБУ Клуб «Парус» </w:t>
      </w:r>
      <w:r w:rsidRPr="00563D3D">
        <w:rPr>
          <w:rFonts w:ascii="Times New Roman" w:hAnsi="Times New Roman" w:cs="Times New Roman"/>
          <w:color w:val="000000"/>
          <w:sz w:val="24"/>
          <w:szCs w:val="24"/>
        </w:rPr>
        <w:t>взаимодействует с приходом Храма Святых Страстотерпцев Бориса и Глеба в Дегунино.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планируемых и проведенных мероприятиях предоставляется для размещения на сайте управы района </w:t>
      </w:r>
      <w:proofErr w:type="gramStart"/>
      <w:r w:rsidRPr="00563D3D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563D3D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и социальных сетях.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В 2019 году психологи ГБУ Клуб «Парус» проводил профилактическую работу с несовершеннолетними семьями, состоящими на учете КДН и ЗП. </w:t>
      </w:r>
    </w:p>
    <w:p w:rsidR="003F7AEF" w:rsidRPr="00563D3D" w:rsidRDefault="003F7AEF" w:rsidP="00563D3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>По результатам 2019 года:</w:t>
      </w:r>
    </w:p>
    <w:p w:rsidR="00563D3D" w:rsidRDefault="003F7AEF" w:rsidP="00563D3D">
      <w:pPr>
        <w:pStyle w:val="af2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>Спортивно-оздоровительные мероприятия приобщили детей, подростков, молодежь и взрослое население к здоровому образу жизни, способствовали раскрытию своих потенциальных возможностей, позволили увидеть реальные возможности и сравнить их с возможностями своей социально-возрастной группы. Коллективная форма деятельности и соревновательный момент обучили чувству товарищества, взаимовыручки, подготовки к социальной жизни.</w:t>
      </w:r>
    </w:p>
    <w:p w:rsidR="003F7AEF" w:rsidRPr="00563D3D" w:rsidRDefault="003F7AEF" w:rsidP="00563D3D">
      <w:pPr>
        <w:pStyle w:val="af2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По итогам окружного смотра-конкурса «Московский </w:t>
      </w:r>
      <w:proofErr w:type="gramStart"/>
      <w:r w:rsidRPr="00563D3D">
        <w:rPr>
          <w:rFonts w:ascii="Times New Roman" w:hAnsi="Times New Roman" w:cs="Times New Roman"/>
          <w:sz w:val="24"/>
          <w:szCs w:val="24"/>
        </w:rPr>
        <w:t>двор-спортивный</w:t>
      </w:r>
      <w:proofErr w:type="gramEnd"/>
      <w:r w:rsidRPr="00563D3D">
        <w:rPr>
          <w:rFonts w:ascii="Times New Roman" w:hAnsi="Times New Roman" w:cs="Times New Roman"/>
          <w:sz w:val="24"/>
          <w:szCs w:val="24"/>
        </w:rPr>
        <w:t xml:space="preserve"> двор» в САО г. Москвы в 2019 году семья </w:t>
      </w:r>
      <w:proofErr w:type="spellStart"/>
      <w:r w:rsidRPr="00563D3D">
        <w:rPr>
          <w:rFonts w:ascii="Times New Roman" w:hAnsi="Times New Roman" w:cs="Times New Roman"/>
          <w:sz w:val="24"/>
          <w:szCs w:val="24"/>
        </w:rPr>
        <w:t>Бедрицких</w:t>
      </w:r>
      <w:proofErr w:type="spellEnd"/>
      <w:r w:rsidRPr="00563D3D">
        <w:rPr>
          <w:rFonts w:ascii="Times New Roman" w:hAnsi="Times New Roman" w:cs="Times New Roman"/>
          <w:sz w:val="24"/>
          <w:szCs w:val="24"/>
        </w:rPr>
        <w:t xml:space="preserve"> заняла 1 место в номинации «Лучшая спортивная семья».</w:t>
      </w:r>
    </w:p>
    <w:p w:rsidR="003F7AEF" w:rsidRPr="00563D3D" w:rsidRDefault="003F7AEF" w:rsidP="00563D3D">
      <w:pPr>
        <w:pStyle w:val="af2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D3D">
        <w:rPr>
          <w:rFonts w:ascii="Times New Roman" w:hAnsi="Times New Roman" w:cs="Times New Roman"/>
          <w:b/>
          <w:sz w:val="24"/>
          <w:szCs w:val="24"/>
          <w:u w:val="single"/>
        </w:rPr>
        <w:t>Танцевальный коллектив «Танцующие звезды» (</w:t>
      </w:r>
      <w:r w:rsidRPr="00563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Dancing</w:t>
      </w:r>
      <w:r w:rsidRPr="00563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3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Stars</w:t>
      </w:r>
      <w:r w:rsidRPr="00563D3D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3F7AEF" w:rsidRPr="00563D3D" w:rsidRDefault="003F7AEF" w:rsidP="00563D3D">
      <w:pPr>
        <w:pStyle w:val="af2"/>
        <w:numPr>
          <w:ilvl w:val="0"/>
          <w:numId w:val="1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на международном фестивале-конкурсе «Огни большого города» стал лауреатом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3D3D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3F7AEF" w:rsidRPr="00563D3D" w:rsidRDefault="003F7AEF" w:rsidP="00563D3D">
      <w:pPr>
        <w:pStyle w:val="af2"/>
        <w:numPr>
          <w:ilvl w:val="0"/>
          <w:numId w:val="1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на международном хореографическом фестивале-конкурсе «Аллея звезд» стал лауреатом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3D3D">
        <w:rPr>
          <w:rFonts w:ascii="Times New Roman" w:hAnsi="Times New Roman" w:cs="Times New Roman"/>
          <w:sz w:val="24"/>
          <w:szCs w:val="24"/>
        </w:rPr>
        <w:t xml:space="preserve">,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3D3D">
        <w:rPr>
          <w:rFonts w:ascii="Times New Roman" w:hAnsi="Times New Roman" w:cs="Times New Roman"/>
          <w:sz w:val="24"/>
          <w:szCs w:val="24"/>
        </w:rPr>
        <w:t xml:space="preserve">,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3D3D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3F7AEF" w:rsidRPr="00563D3D" w:rsidRDefault="003F7AEF" w:rsidP="00563D3D">
      <w:pPr>
        <w:pStyle w:val="af2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D3D">
        <w:rPr>
          <w:rFonts w:ascii="Times New Roman" w:hAnsi="Times New Roman" w:cs="Times New Roman"/>
          <w:b/>
          <w:sz w:val="24"/>
          <w:szCs w:val="24"/>
          <w:u w:val="single"/>
        </w:rPr>
        <w:t>Танцевальный коллектив «</w:t>
      </w:r>
      <w:proofErr w:type="spellStart"/>
      <w:r w:rsidRPr="00563D3D">
        <w:rPr>
          <w:rFonts w:ascii="Times New Roman" w:hAnsi="Times New Roman" w:cs="Times New Roman"/>
          <w:b/>
          <w:sz w:val="24"/>
          <w:szCs w:val="24"/>
          <w:u w:val="single"/>
        </w:rPr>
        <w:t>Дежавю</w:t>
      </w:r>
      <w:proofErr w:type="spellEnd"/>
      <w:r w:rsidRPr="00563D3D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3F7AEF" w:rsidRPr="00563D3D" w:rsidRDefault="003F7AEF" w:rsidP="00563D3D">
      <w:pPr>
        <w:pStyle w:val="af2"/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на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563D3D">
        <w:rPr>
          <w:rFonts w:ascii="Times New Roman" w:hAnsi="Times New Roman" w:cs="Times New Roman"/>
          <w:sz w:val="24"/>
          <w:szCs w:val="24"/>
        </w:rPr>
        <w:t xml:space="preserve"> международном фестивале-конкурсе «Весь мир-Искусство!» стали лауреатами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3D3D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3F7AEF" w:rsidRPr="00563D3D" w:rsidRDefault="003F7AEF" w:rsidP="00563D3D">
      <w:pPr>
        <w:pStyle w:val="af2"/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на Международном фестивале </w:t>
      </w:r>
      <w:proofErr w:type="gramStart"/>
      <w:r w:rsidRPr="00563D3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563D3D">
        <w:rPr>
          <w:rFonts w:ascii="Times New Roman" w:hAnsi="Times New Roman" w:cs="Times New Roman"/>
          <w:sz w:val="24"/>
          <w:szCs w:val="24"/>
        </w:rPr>
        <w:t xml:space="preserve">онкурсе «Золотое </w:t>
      </w:r>
      <w:proofErr w:type="spellStart"/>
      <w:r w:rsidRPr="00563D3D">
        <w:rPr>
          <w:rFonts w:ascii="Times New Roman" w:hAnsi="Times New Roman" w:cs="Times New Roman"/>
          <w:sz w:val="24"/>
          <w:szCs w:val="24"/>
        </w:rPr>
        <w:t>сечение»стали</w:t>
      </w:r>
      <w:proofErr w:type="spellEnd"/>
      <w:r w:rsidRPr="00563D3D">
        <w:rPr>
          <w:rFonts w:ascii="Times New Roman" w:hAnsi="Times New Roman" w:cs="Times New Roman"/>
          <w:sz w:val="24"/>
          <w:szCs w:val="24"/>
        </w:rPr>
        <w:t xml:space="preserve"> Лауреатами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3D3D">
        <w:rPr>
          <w:rFonts w:ascii="Times New Roman" w:hAnsi="Times New Roman" w:cs="Times New Roman"/>
          <w:sz w:val="24"/>
          <w:szCs w:val="24"/>
        </w:rPr>
        <w:t xml:space="preserve">,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3D3D"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3F7AEF" w:rsidRPr="00563D3D" w:rsidRDefault="003F7AEF" w:rsidP="00563D3D">
      <w:pPr>
        <w:pStyle w:val="af2"/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на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63D3D">
        <w:rPr>
          <w:rFonts w:ascii="Times New Roman" w:hAnsi="Times New Roman" w:cs="Times New Roman"/>
          <w:sz w:val="24"/>
          <w:szCs w:val="24"/>
        </w:rPr>
        <w:t xml:space="preserve"> ежегодном межшкольном фестивале песни на иностранных языка</w:t>
      </w:r>
      <w:proofErr w:type="gramStart"/>
      <w:r w:rsidRPr="00563D3D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63D3D">
        <w:rPr>
          <w:rFonts w:ascii="Times New Roman" w:hAnsi="Times New Roman" w:cs="Times New Roman"/>
          <w:sz w:val="24"/>
          <w:szCs w:val="24"/>
        </w:rPr>
        <w:t xml:space="preserve"> участие;</w:t>
      </w:r>
    </w:p>
    <w:p w:rsidR="003F7AEF" w:rsidRPr="00563D3D" w:rsidRDefault="003F7AEF" w:rsidP="00563D3D">
      <w:pPr>
        <w:pStyle w:val="af2"/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63D3D">
        <w:rPr>
          <w:rFonts w:ascii="Times New Roman" w:hAnsi="Times New Roman" w:cs="Times New Roman"/>
          <w:sz w:val="24"/>
          <w:szCs w:val="24"/>
        </w:rPr>
        <w:t>Окружном</w:t>
      </w:r>
      <w:proofErr w:type="gramEnd"/>
      <w:r w:rsidRPr="00563D3D">
        <w:rPr>
          <w:rFonts w:ascii="Times New Roman" w:hAnsi="Times New Roman" w:cs="Times New Roman"/>
          <w:sz w:val="24"/>
          <w:szCs w:val="24"/>
        </w:rPr>
        <w:t xml:space="preserve"> танцевальном фитнес-фестивале «Елка в кроссовках»;</w:t>
      </w:r>
    </w:p>
    <w:p w:rsidR="003F7AEF" w:rsidRPr="00563D3D" w:rsidRDefault="003F7AEF" w:rsidP="00563D3D">
      <w:pPr>
        <w:pStyle w:val="af2"/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lastRenderedPageBreak/>
        <w:t xml:space="preserve">на международном хореографическом фестивале-конкурсе «Аллея звезд» стал лауреатом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3D3D">
        <w:rPr>
          <w:rFonts w:ascii="Times New Roman" w:hAnsi="Times New Roman" w:cs="Times New Roman"/>
          <w:sz w:val="24"/>
          <w:szCs w:val="24"/>
        </w:rPr>
        <w:t xml:space="preserve">,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3D3D">
        <w:rPr>
          <w:rFonts w:ascii="Times New Roman" w:hAnsi="Times New Roman" w:cs="Times New Roman"/>
          <w:sz w:val="24"/>
          <w:szCs w:val="24"/>
        </w:rPr>
        <w:t xml:space="preserve">,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3D3D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3F7AEF" w:rsidRPr="00563D3D" w:rsidRDefault="003F7AEF" w:rsidP="00563D3D">
      <w:pPr>
        <w:pStyle w:val="af2"/>
        <w:numPr>
          <w:ilvl w:val="0"/>
          <w:numId w:val="1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63D3D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563D3D">
        <w:rPr>
          <w:rFonts w:ascii="Times New Roman" w:hAnsi="Times New Roman" w:cs="Times New Roman"/>
          <w:sz w:val="24"/>
          <w:szCs w:val="24"/>
        </w:rPr>
        <w:t xml:space="preserve"> фитнес-конкурсе хореографического искусства «Танцы без границ» стали дипломантами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3D3D">
        <w:rPr>
          <w:rFonts w:ascii="Times New Roman" w:hAnsi="Times New Roman" w:cs="Times New Roman"/>
          <w:sz w:val="24"/>
          <w:szCs w:val="24"/>
        </w:rPr>
        <w:t xml:space="preserve">,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3D3D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3F7AEF" w:rsidRPr="00563D3D" w:rsidRDefault="003F7AEF" w:rsidP="00563D3D">
      <w:pPr>
        <w:pStyle w:val="af2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D3D">
        <w:rPr>
          <w:rFonts w:ascii="Times New Roman" w:hAnsi="Times New Roman" w:cs="Times New Roman"/>
          <w:b/>
          <w:sz w:val="24"/>
          <w:szCs w:val="24"/>
          <w:u w:val="single"/>
        </w:rPr>
        <w:t>Танцевальный коллектив «Индиго»:</w:t>
      </w:r>
    </w:p>
    <w:p w:rsidR="003F7AEF" w:rsidRPr="00563D3D" w:rsidRDefault="003F7AEF" w:rsidP="00563D3D">
      <w:pPr>
        <w:pStyle w:val="af2"/>
        <w:numPr>
          <w:ilvl w:val="0"/>
          <w:numId w:val="1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>на Чемпионате России по современным танцам –</w:t>
      </w:r>
      <w:r w:rsidR="00563D3D">
        <w:rPr>
          <w:rFonts w:ascii="Times New Roman" w:hAnsi="Times New Roman" w:cs="Times New Roman"/>
          <w:sz w:val="24"/>
          <w:szCs w:val="24"/>
        </w:rPr>
        <w:t xml:space="preserve"> </w:t>
      </w:r>
      <w:r w:rsidRPr="00563D3D">
        <w:rPr>
          <w:rFonts w:ascii="Times New Roman" w:hAnsi="Times New Roman" w:cs="Times New Roman"/>
          <w:sz w:val="24"/>
          <w:szCs w:val="24"/>
        </w:rPr>
        <w:t xml:space="preserve">занял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3D3D">
        <w:rPr>
          <w:rFonts w:ascii="Times New Roman" w:hAnsi="Times New Roman" w:cs="Times New Roman"/>
          <w:sz w:val="24"/>
          <w:szCs w:val="24"/>
        </w:rPr>
        <w:t xml:space="preserve"> </w:t>
      </w:r>
      <w:r w:rsidRPr="00563D3D">
        <w:rPr>
          <w:rFonts w:ascii="Times New Roman" w:hAnsi="Times New Roman" w:cs="Times New Roman"/>
          <w:sz w:val="24"/>
          <w:szCs w:val="24"/>
        </w:rPr>
        <w:t xml:space="preserve">и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3D3D">
        <w:rPr>
          <w:rFonts w:ascii="Times New Roman" w:hAnsi="Times New Roman" w:cs="Times New Roman"/>
          <w:sz w:val="24"/>
          <w:szCs w:val="24"/>
        </w:rPr>
        <w:t xml:space="preserve"> место в категории Хип-хоп;</w:t>
      </w:r>
    </w:p>
    <w:p w:rsidR="003F7AEF" w:rsidRPr="00563D3D" w:rsidRDefault="003F7AEF" w:rsidP="00563D3D">
      <w:pPr>
        <w:pStyle w:val="af2"/>
        <w:numPr>
          <w:ilvl w:val="0"/>
          <w:numId w:val="1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на Чемпионате Мира по танцам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3D3D">
        <w:rPr>
          <w:rFonts w:ascii="Times New Roman" w:hAnsi="Times New Roman" w:cs="Times New Roman"/>
          <w:sz w:val="24"/>
          <w:szCs w:val="24"/>
        </w:rPr>
        <w:t xml:space="preserve">, </w:t>
      </w:r>
      <w:r w:rsidRPr="00563D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3D3D">
        <w:rPr>
          <w:rFonts w:ascii="Times New Roman" w:hAnsi="Times New Roman" w:cs="Times New Roman"/>
          <w:sz w:val="24"/>
          <w:szCs w:val="24"/>
        </w:rPr>
        <w:t xml:space="preserve"> место в номинации Хип-хоп.</w:t>
      </w:r>
    </w:p>
    <w:p w:rsidR="003F7AEF" w:rsidRPr="00563D3D" w:rsidRDefault="003F7AEF" w:rsidP="00563D3D">
      <w:pPr>
        <w:pStyle w:val="af2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D3D">
        <w:rPr>
          <w:rFonts w:ascii="Times New Roman" w:hAnsi="Times New Roman" w:cs="Times New Roman"/>
          <w:b/>
          <w:sz w:val="24"/>
          <w:szCs w:val="24"/>
          <w:u w:val="single"/>
        </w:rPr>
        <w:t>По итогам окружных Спартакиад:</w:t>
      </w:r>
    </w:p>
    <w:p w:rsidR="003F7AEF" w:rsidRPr="00563D3D" w:rsidRDefault="003F7AEF" w:rsidP="00563D3D">
      <w:pPr>
        <w:pStyle w:val="af2"/>
        <w:numPr>
          <w:ilvl w:val="0"/>
          <w:numId w:val="1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 xml:space="preserve">«Московский </w:t>
      </w:r>
      <w:proofErr w:type="gramStart"/>
      <w:r w:rsidRPr="00563D3D">
        <w:rPr>
          <w:rFonts w:ascii="Times New Roman" w:hAnsi="Times New Roman" w:cs="Times New Roman"/>
          <w:sz w:val="24"/>
          <w:szCs w:val="24"/>
        </w:rPr>
        <w:t>двор-спортивный</w:t>
      </w:r>
      <w:proofErr w:type="gramEnd"/>
      <w:r w:rsidRPr="00563D3D">
        <w:rPr>
          <w:rFonts w:ascii="Times New Roman" w:hAnsi="Times New Roman" w:cs="Times New Roman"/>
          <w:sz w:val="24"/>
          <w:szCs w:val="24"/>
        </w:rPr>
        <w:t xml:space="preserve"> двор» (3-17 лет)- 4 командное место;</w:t>
      </w:r>
    </w:p>
    <w:p w:rsidR="003F7AEF" w:rsidRPr="00563D3D" w:rsidRDefault="003F7AEF" w:rsidP="00563D3D">
      <w:pPr>
        <w:pStyle w:val="af2"/>
        <w:numPr>
          <w:ilvl w:val="0"/>
          <w:numId w:val="1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>«Спорт для всех» (18-55 лет)- 2 командное место;</w:t>
      </w:r>
    </w:p>
    <w:p w:rsidR="003F7AEF" w:rsidRPr="00563D3D" w:rsidRDefault="003F7AEF" w:rsidP="00563D3D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num" w:pos="1418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>«Пенсионеры города Москвы» (55 лет и старше) – 5 командное место;</w:t>
      </w:r>
    </w:p>
    <w:p w:rsidR="003F7AEF" w:rsidRPr="00563D3D" w:rsidRDefault="003F7AEF" w:rsidP="00563D3D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num" w:pos="1418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3D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«Всей семьей за здоровьем» (семьи) – 2 </w:t>
      </w:r>
      <w:r w:rsidRPr="00563D3D">
        <w:rPr>
          <w:rFonts w:ascii="Times New Roman" w:hAnsi="Times New Roman" w:cs="Times New Roman"/>
          <w:sz w:val="24"/>
          <w:szCs w:val="24"/>
        </w:rPr>
        <w:t>командное место;</w:t>
      </w:r>
    </w:p>
    <w:p w:rsidR="003F7AEF" w:rsidRPr="00563D3D" w:rsidRDefault="003F7AEF" w:rsidP="00563D3D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«Мир равных возможностей» (лица с ограниченными возможностями здоровья) – 3 </w:t>
      </w:r>
      <w:r w:rsidRPr="00563D3D">
        <w:rPr>
          <w:rFonts w:ascii="Times New Roman" w:hAnsi="Times New Roman" w:cs="Times New Roman"/>
          <w:sz w:val="24"/>
          <w:szCs w:val="24"/>
        </w:rPr>
        <w:t>командное место.</w:t>
      </w:r>
    </w:p>
    <w:p w:rsidR="003F7AEF" w:rsidRPr="00563D3D" w:rsidRDefault="003F7AEF" w:rsidP="00563D3D">
      <w:pPr>
        <w:shd w:val="clear" w:color="auto" w:fill="FFFFFF"/>
        <w:tabs>
          <w:tab w:val="num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>В комплексном зачете окружных межрайонных Спартакиад из 16 районов Северного административного округа города Москвы в 2019 году команда района Западное Дегунино заняла почетное 2 место.</w:t>
      </w:r>
    </w:p>
    <w:p w:rsidR="003F7AEF" w:rsidRPr="00563D3D" w:rsidRDefault="003F7AEF" w:rsidP="00563D3D">
      <w:pPr>
        <w:shd w:val="clear" w:color="auto" w:fill="FFFFFF"/>
        <w:tabs>
          <w:tab w:val="num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D3D">
        <w:rPr>
          <w:rFonts w:ascii="Times New Roman" w:hAnsi="Times New Roman" w:cs="Times New Roman"/>
          <w:sz w:val="24"/>
          <w:szCs w:val="24"/>
        </w:rPr>
        <w:t>Государственное задание Государственного бюджетного учреждения города Москвы «Досугово-спортивный Клуб детей, подростков и взрослых «Парус» на 2019 год и плановые 2020-2021 годы выполнено в полном объеме и в установленные сроки.</w:t>
      </w:r>
    </w:p>
    <w:p w:rsidR="000D3D04" w:rsidRPr="00563D3D" w:rsidRDefault="000D3D04" w:rsidP="00563D3D">
      <w:pPr>
        <w:pStyle w:val="a6"/>
        <w:ind w:left="0"/>
        <w:contextualSpacing/>
        <w:rPr>
          <w:sz w:val="24"/>
          <w:szCs w:val="24"/>
        </w:rPr>
      </w:pPr>
    </w:p>
    <w:p w:rsidR="007219C4" w:rsidRPr="00563D3D" w:rsidRDefault="007219C4" w:rsidP="00EE59A1">
      <w:pPr>
        <w:contextualSpacing/>
        <w:rPr>
          <w:rFonts w:ascii="Times New Roman" w:hAnsi="Times New Roman" w:cs="Times New Roman"/>
          <w:vanish/>
          <w:sz w:val="28"/>
          <w:szCs w:val="28"/>
        </w:rPr>
      </w:pPr>
    </w:p>
    <w:sectPr w:rsidR="007219C4" w:rsidRPr="00563D3D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D8" w:rsidRDefault="005A04D8" w:rsidP="00A72470">
      <w:r>
        <w:separator/>
      </w:r>
    </w:p>
  </w:endnote>
  <w:endnote w:type="continuationSeparator" w:id="0">
    <w:p w:rsidR="005A04D8" w:rsidRDefault="005A04D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D8" w:rsidRDefault="005A04D8" w:rsidP="00A72470">
      <w:r>
        <w:separator/>
      </w:r>
    </w:p>
  </w:footnote>
  <w:footnote w:type="continuationSeparator" w:id="0">
    <w:p w:rsidR="005A04D8" w:rsidRDefault="005A04D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66D"/>
    <w:multiLevelType w:val="hybridMultilevel"/>
    <w:tmpl w:val="C27ED75C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BD20B2"/>
    <w:multiLevelType w:val="hybridMultilevel"/>
    <w:tmpl w:val="2C3A3BC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5BE5"/>
    <w:multiLevelType w:val="hybridMultilevel"/>
    <w:tmpl w:val="664E296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A495B"/>
    <w:multiLevelType w:val="hybridMultilevel"/>
    <w:tmpl w:val="B5ECCDC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20DF"/>
    <w:multiLevelType w:val="hybridMultilevel"/>
    <w:tmpl w:val="612062D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65D52"/>
    <w:multiLevelType w:val="hybridMultilevel"/>
    <w:tmpl w:val="C0F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650B2"/>
    <w:multiLevelType w:val="hybridMultilevel"/>
    <w:tmpl w:val="04360B9E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B22210"/>
    <w:multiLevelType w:val="hybridMultilevel"/>
    <w:tmpl w:val="B19656E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E08FC"/>
    <w:multiLevelType w:val="hybridMultilevel"/>
    <w:tmpl w:val="968C1B9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A512A"/>
    <w:multiLevelType w:val="hybridMultilevel"/>
    <w:tmpl w:val="F09C0FB4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430EA2"/>
    <w:multiLevelType w:val="hybridMultilevel"/>
    <w:tmpl w:val="31E8009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96840"/>
    <w:multiLevelType w:val="hybridMultilevel"/>
    <w:tmpl w:val="7D56E3E0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15B2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20D75"/>
    <w:rsid w:val="00122652"/>
    <w:rsid w:val="001300CC"/>
    <w:rsid w:val="00131EB5"/>
    <w:rsid w:val="00132416"/>
    <w:rsid w:val="00135B9A"/>
    <w:rsid w:val="00137CB0"/>
    <w:rsid w:val="0014486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3526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4FCA"/>
    <w:rsid w:val="0026758F"/>
    <w:rsid w:val="002715F9"/>
    <w:rsid w:val="00293E73"/>
    <w:rsid w:val="002953DA"/>
    <w:rsid w:val="00296D2D"/>
    <w:rsid w:val="002A1853"/>
    <w:rsid w:val="002A34EC"/>
    <w:rsid w:val="002A70D0"/>
    <w:rsid w:val="002B0C8B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45872"/>
    <w:rsid w:val="00347D45"/>
    <w:rsid w:val="00351D06"/>
    <w:rsid w:val="0035233C"/>
    <w:rsid w:val="003539D3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24E8"/>
    <w:rsid w:val="003C72E6"/>
    <w:rsid w:val="003D0B8D"/>
    <w:rsid w:val="003E166E"/>
    <w:rsid w:val="003F0EBD"/>
    <w:rsid w:val="003F7AEF"/>
    <w:rsid w:val="00406ECB"/>
    <w:rsid w:val="00420245"/>
    <w:rsid w:val="00421F33"/>
    <w:rsid w:val="004258FA"/>
    <w:rsid w:val="00430089"/>
    <w:rsid w:val="00430E8D"/>
    <w:rsid w:val="00454C14"/>
    <w:rsid w:val="00457605"/>
    <w:rsid w:val="0046114B"/>
    <w:rsid w:val="0046127D"/>
    <w:rsid w:val="00470712"/>
    <w:rsid w:val="00470FDB"/>
    <w:rsid w:val="004736C7"/>
    <w:rsid w:val="004B0FD6"/>
    <w:rsid w:val="004C594A"/>
    <w:rsid w:val="004D7850"/>
    <w:rsid w:val="004D7D89"/>
    <w:rsid w:val="004E4D08"/>
    <w:rsid w:val="004E6BF5"/>
    <w:rsid w:val="004F208C"/>
    <w:rsid w:val="004F2E68"/>
    <w:rsid w:val="004F310A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3D3D"/>
    <w:rsid w:val="00565C75"/>
    <w:rsid w:val="00565FD9"/>
    <w:rsid w:val="00574A2D"/>
    <w:rsid w:val="005774D0"/>
    <w:rsid w:val="00596798"/>
    <w:rsid w:val="005A04D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D79C4"/>
    <w:rsid w:val="005F223E"/>
    <w:rsid w:val="005F5A13"/>
    <w:rsid w:val="006115D3"/>
    <w:rsid w:val="00614FA3"/>
    <w:rsid w:val="0062484A"/>
    <w:rsid w:val="00627A78"/>
    <w:rsid w:val="006348CD"/>
    <w:rsid w:val="00651390"/>
    <w:rsid w:val="00653D0A"/>
    <w:rsid w:val="00662CCA"/>
    <w:rsid w:val="0066424A"/>
    <w:rsid w:val="00666576"/>
    <w:rsid w:val="00666E8F"/>
    <w:rsid w:val="0068256F"/>
    <w:rsid w:val="006A3692"/>
    <w:rsid w:val="006A63C9"/>
    <w:rsid w:val="006B5617"/>
    <w:rsid w:val="006B6308"/>
    <w:rsid w:val="006B7346"/>
    <w:rsid w:val="006C10EC"/>
    <w:rsid w:val="006C1542"/>
    <w:rsid w:val="006C295C"/>
    <w:rsid w:val="006D2F58"/>
    <w:rsid w:val="006D726C"/>
    <w:rsid w:val="006E27E2"/>
    <w:rsid w:val="006E6AD6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53F8E"/>
    <w:rsid w:val="007723C2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0719C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0B42"/>
    <w:rsid w:val="0086412D"/>
    <w:rsid w:val="00864A4F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A5E73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8F7D56"/>
    <w:rsid w:val="00905653"/>
    <w:rsid w:val="00905D09"/>
    <w:rsid w:val="009061BC"/>
    <w:rsid w:val="009076CC"/>
    <w:rsid w:val="009124A1"/>
    <w:rsid w:val="009131DE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4678F"/>
    <w:rsid w:val="009516A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0B1A"/>
    <w:rsid w:val="00A04128"/>
    <w:rsid w:val="00A07B5B"/>
    <w:rsid w:val="00A103E9"/>
    <w:rsid w:val="00A2336A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AD4C35"/>
    <w:rsid w:val="00AE1330"/>
    <w:rsid w:val="00AE3525"/>
    <w:rsid w:val="00AE4797"/>
    <w:rsid w:val="00B01C74"/>
    <w:rsid w:val="00B0469B"/>
    <w:rsid w:val="00B0601B"/>
    <w:rsid w:val="00B06309"/>
    <w:rsid w:val="00B14EB8"/>
    <w:rsid w:val="00B1563B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05E9"/>
    <w:rsid w:val="00BB3918"/>
    <w:rsid w:val="00BB633A"/>
    <w:rsid w:val="00BB7654"/>
    <w:rsid w:val="00BC088D"/>
    <w:rsid w:val="00BC1530"/>
    <w:rsid w:val="00BC47EA"/>
    <w:rsid w:val="00BC4E75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4379"/>
    <w:rsid w:val="00C243CE"/>
    <w:rsid w:val="00C24F2C"/>
    <w:rsid w:val="00C428CA"/>
    <w:rsid w:val="00C63F54"/>
    <w:rsid w:val="00C6644B"/>
    <w:rsid w:val="00C67D96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71F9"/>
    <w:rsid w:val="00D026BC"/>
    <w:rsid w:val="00D13DF6"/>
    <w:rsid w:val="00D16011"/>
    <w:rsid w:val="00D2543A"/>
    <w:rsid w:val="00D27967"/>
    <w:rsid w:val="00D27A93"/>
    <w:rsid w:val="00D3629F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A6D97"/>
    <w:rsid w:val="00DB55A3"/>
    <w:rsid w:val="00DC43B1"/>
    <w:rsid w:val="00DC7541"/>
    <w:rsid w:val="00DD0B2E"/>
    <w:rsid w:val="00DD1E65"/>
    <w:rsid w:val="00DE06FD"/>
    <w:rsid w:val="00DE1180"/>
    <w:rsid w:val="00DE1AF2"/>
    <w:rsid w:val="00DE219A"/>
    <w:rsid w:val="00DE454B"/>
    <w:rsid w:val="00DF3EF5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777BD"/>
    <w:rsid w:val="00E802A1"/>
    <w:rsid w:val="00E805FB"/>
    <w:rsid w:val="00E80AF4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4F84"/>
    <w:rsid w:val="00EB6609"/>
    <w:rsid w:val="00EC1452"/>
    <w:rsid w:val="00EC5444"/>
    <w:rsid w:val="00EC5C53"/>
    <w:rsid w:val="00EE41BF"/>
    <w:rsid w:val="00EE59A1"/>
    <w:rsid w:val="00EF239C"/>
    <w:rsid w:val="00EF4B6E"/>
    <w:rsid w:val="00EF52AE"/>
    <w:rsid w:val="00EF7AE5"/>
    <w:rsid w:val="00F02842"/>
    <w:rsid w:val="00F04613"/>
    <w:rsid w:val="00F1783F"/>
    <w:rsid w:val="00F27828"/>
    <w:rsid w:val="00F36015"/>
    <w:rsid w:val="00F4446B"/>
    <w:rsid w:val="00F47363"/>
    <w:rsid w:val="00F50798"/>
    <w:rsid w:val="00F53327"/>
    <w:rsid w:val="00F57355"/>
    <w:rsid w:val="00F64C93"/>
    <w:rsid w:val="00F73AED"/>
    <w:rsid w:val="00F76262"/>
    <w:rsid w:val="00F83489"/>
    <w:rsid w:val="00F86532"/>
    <w:rsid w:val="00F93411"/>
    <w:rsid w:val="00FA51F6"/>
    <w:rsid w:val="00FB1B82"/>
    <w:rsid w:val="00FB6CFC"/>
    <w:rsid w:val="00FC411E"/>
    <w:rsid w:val="00FC7F89"/>
    <w:rsid w:val="00FD0402"/>
    <w:rsid w:val="00FD1DE2"/>
    <w:rsid w:val="00FD659B"/>
    <w:rsid w:val="00FE1EF9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CC76-C280-4C95-9B41-6C74BC51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247</cp:revision>
  <cp:lastPrinted>2013-11-21T06:52:00Z</cp:lastPrinted>
  <dcterms:created xsi:type="dcterms:W3CDTF">2012-11-01T05:05:00Z</dcterms:created>
  <dcterms:modified xsi:type="dcterms:W3CDTF">2020-02-27T06:22:00Z</dcterms:modified>
</cp:coreProperties>
</file>