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C0" w:rsidRPr="00BB6483" w:rsidRDefault="00734DC0" w:rsidP="001F4714">
      <w:pPr>
        <w:contextualSpacing/>
        <w:jc w:val="center"/>
        <w:rPr>
          <w:rFonts w:ascii="Times New Roman" w:hAnsi="Times New Roman" w:cs="Times New Roman"/>
          <w:b/>
          <w:sz w:val="28"/>
          <w:szCs w:val="28"/>
        </w:rPr>
      </w:pPr>
      <w:r w:rsidRPr="00BB6483">
        <w:rPr>
          <w:rFonts w:ascii="Times New Roman" w:hAnsi="Times New Roman" w:cs="Times New Roman"/>
          <w:b/>
          <w:sz w:val="28"/>
          <w:szCs w:val="28"/>
        </w:rPr>
        <w:t>СОВЕТ ДЕПУТАТОВ</w:t>
      </w:r>
    </w:p>
    <w:p w:rsidR="00734DC0" w:rsidRPr="00BB6483" w:rsidRDefault="00734DC0" w:rsidP="001F4714">
      <w:pPr>
        <w:contextualSpacing/>
        <w:jc w:val="center"/>
        <w:rPr>
          <w:rFonts w:ascii="Times New Roman" w:hAnsi="Times New Roman" w:cs="Times New Roman"/>
          <w:sz w:val="28"/>
          <w:szCs w:val="28"/>
        </w:rPr>
      </w:pPr>
      <w:r w:rsidRPr="00BB6483">
        <w:rPr>
          <w:rFonts w:ascii="Times New Roman" w:hAnsi="Times New Roman" w:cs="Times New Roman"/>
          <w:sz w:val="28"/>
          <w:szCs w:val="28"/>
        </w:rPr>
        <w:t xml:space="preserve">МУНИЦИПАЛЬНОГО ОКРУГА </w:t>
      </w:r>
      <w:proofErr w:type="gramStart"/>
      <w:r w:rsidRPr="00BB6483">
        <w:rPr>
          <w:rFonts w:ascii="Times New Roman" w:hAnsi="Times New Roman" w:cs="Times New Roman"/>
          <w:sz w:val="28"/>
          <w:szCs w:val="28"/>
        </w:rPr>
        <w:t>ЗАПАДНОЕ</w:t>
      </w:r>
      <w:proofErr w:type="gramEnd"/>
      <w:r w:rsidRPr="00BB6483">
        <w:rPr>
          <w:rFonts w:ascii="Times New Roman" w:hAnsi="Times New Roman" w:cs="Times New Roman"/>
          <w:sz w:val="28"/>
          <w:szCs w:val="28"/>
        </w:rPr>
        <w:t xml:space="preserve"> ДЕГУНИНО</w:t>
      </w:r>
    </w:p>
    <w:p w:rsidR="00734DC0" w:rsidRPr="00BB6483" w:rsidRDefault="00734DC0" w:rsidP="001F4714">
      <w:pPr>
        <w:contextualSpacing/>
        <w:jc w:val="center"/>
        <w:rPr>
          <w:rFonts w:ascii="Times New Roman" w:hAnsi="Times New Roman" w:cs="Times New Roman"/>
          <w:sz w:val="28"/>
          <w:szCs w:val="28"/>
        </w:rPr>
      </w:pPr>
    </w:p>
    <w:p w:rsidR="00734DC0" w:rsidRPr="00BB6483" w:rsidRDefault="00734DC0" w:rsidP="001F4714">
      <w:pPr>
        <w:tabs>
          <w:tab w:val="left" w:pos="3544"/>
        </w:tabs>
        <w:contextualSpacing/>
        <w:jc w:val="center"/>
        <w:rPr>
          <w:rFonts w:ascii="Times New Roman" w:hAnsi="Times New Roman" w:cs="Times New Roman"/>
          <w:sz w:val="28"/>
          <w:szCs w:val="28"/>
        </w:rPr>
      </w:pPr>
      <w:r w:rsidRPr="00BB6483">
        <w:rPr>
          <w:rFonts w:ascii="Times New Roman" w:hAnsi="Times New Roman" w:cs="Times New Roman"/>
          <w:b/>
          <w:sz w:val="28"/>
          <w:szCs w:val="28"/>
        </w:rPr>
        <w:t>РЕШЕНИЕ</w:t>
      </w:r>
    </w:p>
    <w:p w:rsidR="00734DC0" w:rsidRPr="00BB6483" w:rsidRDefault="00734DC0" w:rsidP="001F4714">
      <w:pPr>
        <w:tabs>
          <w:tab w:val="left" w:pos="3544"/>
        </w:tabs>
        <w:contextualSpacing/>
        <w:rPr>
          <w:rFonts w:ascii="Times New Roman" w:hAnsi="Times New Roman" w:cs="Times New Roman"/>
          <w:sz w:val="28"/>
          <w:szCs w:val="28"/>
        </w:rPr>
      </w:pPr>
    </w:p>
    <w:p w:rsidR="00734DC0" w:rsidRPr="00BB6483" w:rsidRDefault="00734DC0" w:rsidP="001F4714">
      <w:pPr>
        <w:tabs>
          <w:tab w:val="left" w:pos="3544"/>
        </w:tabs>
        <w:contextualSpacing/>
        <w:rPr>
          <w:rFonts w:ascii="Times New Roman" w:hAnsi="Times New Roman" w:cs="Times New Roman"/>
          <w:sz w:val="28"/>
          <w:szCs w:val="28"/>
        </w:rPr>
      </w:pPr>
    </w:p>
    <w:p w:rsidR="003862EE" w:rsidRPr="00BB6483" w:rsidRDefault="00A70667" w:rsidP="001F4714">
      <w:pPr>
        <w:contextualSpacing/>
        <w:rPr>
          <w:rFonts w:ascii="Times New Roman" w:hAnsi="Times New Roman" w:cs="Times New Roman"/>
          <w:i/>
          <w:sz w:val="26"/>
          <w:szCs w:val="26"/>
        </w:rPr>
      </w:pPr>
      <w:r>
        <w:rPr>
          <w:rFonts w:ascii="Times New Roman" w:hAnsi="Times New Roman" w:cs="Times New Roman"/>
          <w:sz w:val="26"/>
          <w:szCs w:val="26"/>
        </w:rPr>
        <w:t>28</w:t>
      </w:r>
      <w:r w:rsidR="00EC78D8" w:rsidRPr="00BB6483">
        <w:rPr>
          <w:rFonts w:ascii="Times New Roman" w:hAnsi="Times New Roman" w:cs="Times New Roman"/>
          <w:sz w:val="26"/>
          <w:szCs w:val="26"/>
        </w:rPr>
        <w:t>.0</w:t>
      </w:r>
      <w:r>
        <w:rPr>
          <w:rFonts w:ascii="Times New Roman" w:hAnsi="Times New Roman" w:cs="Times New Roman"/>
          <w:sz w:val="26"/>
          <w:szCs w:val="26"/>
        </w:rPr>
        <w:t>5</w:t>
      </w:r>
      <w:r w:rsidR="001F4714">
        <w:rPr>
          <w:rFonts w:ascii="Times New Roman" w:hAnsi="Times New Roman" w:cs="Times New Roman"/>
          <w:sz w:val="26"/>
          <w:szCs w:val="26"/>
        </w:rPr>
        <w:t>.2013 года № 8/69</w:t>
      </w:r>
    </w:p>
    <w:p w:rsidR="003862EE" w:rsidRPr="00BB6483" w:rsidRDefault="003862EE" w:rsidP="001F4714">
      <w:pPr>
        <w:contextualSpacing/>
        <w:rPr>
          <w:rFonts w:ascii="Times New Roman" w:hAnsi="Times New Roman" w:cs="Times New Roman"/>
          <w:i/>
          <w:sz w:val="26"/>
          <w:szCs w:val="26"/>
        </w:rPr>
      </w:pPr>
    </w:p>
    <w:p w:rsidR="00C243CE" w:rsidRPr="008E64B0" w:rsidRDefault="003862EE" w:rsidP="001F4714">
      <w:pPr>
        <w:ind w:right="4394"/>
        <w:contextualSpacing/>
        <w:jc w:val="both"/>
        <w:rPr>
          <w:rFonts w:ascii="Times New Roman" w:hAnsi="Times New Roman" w:cs="Times New Roman"/>
          <w:b/>
          <w:sz w:val="25"/>
          <w:szCs w:val="25"/>
        </w:rPr>
      </w:pPr>
      <w:r w:rsidRPr="008E64B0">
        <w:rPr>
          <w:rFonts w:ascii="Times New Roman" w:hAnsi="Times New Roman" w:cs="Times New Roman"/>
          <w:b/>
          <w:sz w:val="25"/>
          <w:szCs w:val="25"/>
        </w:rPr>
        <w:t xml:space="preserve">Об исполнении бюджета муниципального округа </w:t>
      </w:r>
      <w:proofErr w:type="gramStart"/>
      <w:r w:rsidRPr="008E64B0">
        <w:rPr>
          <w:rFonts w:ascii="Times New Roman" w:hAnsi="Times New Roman" w:cs="Times New Roman"/>
          <w:b/>
          <w:sz w:val="25"/>
          <w:szCs w:val="25"/>
        </w:rPr>
        <w:t>Западное</w:t>
      </w:r>
      <w:proofErr w:type="gramEnd"/>
      <w:r w:rsidRPr="008E64B0">
        <w:rPr>
          <w:rFonts w:ascii="Times New Roman" w:hAnsi="Times New Roman" w:cs="Times New Roman"/>
          <w:b/>
          <w:sz w:val="25"/>
          <w:szCs w:val="25"/>
        </w:rPr>
        <w:t xml:space="preserve"> Дегунино за 2012 год</w:t>
      </w:r>
    </w:p>
    <w:p w:rsidR="003862EE" w:rsidRPr="008E64B0" w:rsidRDefault="003862EE" w:rsidP="001F4714">
      <w:pPr>
        <w:contextualSpacing/>
        <w:rPr>
          <w:rFonts w:ascii="Times New Roman" w:hAnsi="Times New Roman" w:cs="Times New Roman"/>
          <w:sz w:val="25"/>
          <w:szCs w:val="25"/>
        </w:rPr>
      </w:pPr>
    </w:p>
    <w:p w:rsidR="00A72470" w:rsidRPr="008E64B0" w:rsidRDefault="003862EE" w:rsidP="001F4714">
      <w:pPr>
        <w:tabs>
          <w:tab w:val="left" w:pos="993"/>
        </w:tabs>
        <w:ind w:firstLine="567"/>
        <w:contextualSpacing/>
        <w:jc w:val="both"/>
        <w:rPr>
          <w:rStyle w:val="apple-style-span"/>
          <w:rFonts w:ascii="Times New Roman" w:hAnsi="Times New Roman" w:cs="Times New Roman"/>
          <w:sz w:val="25"/>
          <w:szCs w:val="25"/>
          <w:shd w:val="clear" w:color="auto" w:fill="FFFFFF"/>
        </w:rPr>
      </w:pPr>
      <w:proofErr w:type="gramStart"/>
      <w:r w:rsidRPr="008E64B0">
        <w:rPr>
          <w:rFonts w:ascii="Times New Roman" w:hAnsi="Times New Roman" w:cs="Times New Roman"/>
          <w:sz w:val="25"/>
          <w:szCs w:val="25"/>
        </w:rPr>
        <w:t xml:space="preserve">В соответствии со статьями 264.2, 264.4-264.6 Бюджетного кодекса Российской Федерации, подпунктом 2 пункта 1 статьи 9 Устава муниципального округа Западное Дегунино, разделами 20, </w:t>
      </w:r>
      <w:r w:rsidR="00634BF7" w:rsidRPr="008E64B0">
        <w:rPr>
          <w:rFonts w:ascii="Times New Roman" w:hAnsi="Times New Roman" w:cs="Times New Roman"/>
          <w:sz w:val="25"/>
          <w:szCs w:val="25"/>
        </w:rPr>
        <w:t xml:space="preserve">21, </w:t>
      </w:r>
      <w:r w:rsidRPr="008E64B0">
        <w:rPr>
          <w:rFonts w:ascii="Times New Roman" w:hAnsi="Times New Roman" w:cs="Times New Roman"/>
          <w:sz w:val="25"/>
          <w:szCs w:val="25"/>
        </w:rPr>
        <w:t>22, 23 Положения о бюджетном процессе в муниципальном округе Западное Дегунино, с учетом Заключения по внешней проверк</w:t>
      </w:r>
      <w:r w:rsidR="00B116C5">
        <w:rPr>
          <w:rFonts w:ascii="Times New Roman" w:hAnsi="Times New Roman" w:cs="Times New Roman"/>
          <w:sz w:val="25"/>
          <w:szCs w:val="25"/>
        </w:rPr>
        <w:t>е</w:t>
      </w:r>
      <w:r w:rsidRPr="008E64B0">
        <w:rPr>
          <w:rFonts w:ascii="Times New Roman" w:hAnsi="Times New Roman" w:cs="Times New Roman"/>
          <w:sz w:val="25"/>
          <w:szCs w:val="25"/>
        </w:rPr>
        <w:t xml:space="preserve"> годового отчета об исполнении местного бюджета муниципального округа Западное Дегунино за 2012 год согласно действующе</w:t>
      </w:r>
      <w:r w:rsidR="00A70667" w:rsidRPr="008E64B0">
        <w:rPr>
          <w:rFonts w:ascii="Times New Roman" w:hAnsi="Times New Roman" w:cs="Times New Roman"/>
          <w:sz w:val="25"/>
          <w:szCs w:val="25"/>
        </w:rPr>
        <w:t>му</w:t>
      </w:r>
      <w:r w:rsidRPr="008E64B0">
        <w:rPr>
          <w:rFonts w:ascii="Times New Roman" w:hAnsi="Times New Roman" w:cs="Times New Roman"/>
          <w:sz w:val="25"/>
          <w:szCs w:val="25"/>
        </w:rPr>
        <w:t xml:space="preserve"> соглашени</w:t>
      </w:r>
      <w:r w:rsidR="00A70667" w:rsidRPr="008E64B0">
        <w:rPr>
          <w:rFonts w:ascii="Times New Roman" w:hAnsi="Times New Roman" w:cs="Times New Roman"/>
          <w:sz w:val="25"/>
          <w:szCs w:val="25"/>
        </w:rPr>
        <w:t>ю</w:t>
      </w:r>
      <w:r w:rsidRPr="008E64B0">
        <w:rPr>
          <w:rFonts w:ascii="Times New Roman" w:hAnsi="Times New Roman" w:cs="Times New Roman"/>
          <w:sz w:val="25"/>
          <w:szCs w:val="25"/>
        </w:rPr>
        <w:t xml:space="preserve"> о передаче</w:t>
      </w:r>
      <w:proofErr w:type="gramEnd"/>
      <w:r w:rsidRPr="008E64B0">
        <w:rPr>
          <w:rFonts w:ascii="Times New Roman" w:hAnsi="Times New Roman" w:cs="Times New Roman"/>
          <w:sz w:val="25"/>
          <w:szCs w:val="25"/>
        </w:rPr>
        <w:t xml:space="preserve"> Контрольно-счетной палате Москвы полномочий по осуществлению внешнего муниципального финансового контроля</w:t>
      </w:r>
      <w:r w:rsidR="00250D19" w:rsidRPr="008E64B0">
        <w:rPr>
          <w:rFonts w:ascii="Times New Roman" w:hAnsi="Times New Roman" w:cs="Times New Roman"/>
          <w:sz w:val="25"/>
          <w:szCs w:val="25"/>
        </w:rPr>
        <w:t xml:space="preserve"> в</w:t>
      </w:r>
      <w:r w:rsidRPr="008E64B0">
        <w:rPr>
          <w:rFonts w:ascii="Times New Roman" w:hAnsi="Times New Roman" w:cs="Times New Roman"/>
          <w:sz w:val="25"/>
          <w:szCs w:val="25"/>
        </w:rPr>
        <w:t xml:space="preserve"> муниципальном округе </w:t>
      </w:r>
      <w:proofErr w:type="gramStart"/>
      <w:r w:rsidRPr="008E64B0">
        <w:rPr>
          <w:rFonts w:ascii="Times New Roman" w:hAnsi="Times New Roman" w:cs="Times New Roman"/>
          <w:sz w:val="25"/>
          <w:szCs w:val="25"/>
        </w:rPr>
        <w:t>Западное</w:t>
      </w:r>
      <w:proofErr w:type="gramEnd"/>
      <w:r w:rsidRPr="008E64B0">
        <w:rPr>
          <w:rFonts w:ascii="Times New Roman" w:hAnsi="Times New Roman" w:cs="Times New Roman"/>
          <w:sz w:val="25"/>
          <w:szCs w:val="25"/>
        </w:rPr>
        <w:t xml:space="preserve"> Дегунино</w:t>
      </w:r>
      <w:r w:rsidR="00F64C93" w:rsidRPr="008E64B0">
        <w:rPr>
          <w:rStyle w:val="apple-style-span"/>
          <w:rFonts w:ascii="Times New Roman" w:hAnsi="Times New Roman" w:cs="Times New Roman"/>
          <w:sz w:val="25"/>
          <w:szCs w:val="25"/>
          <w:shd w:val="clear" w:color="auto" w:fill="FFFFFF"/>
        </w:rPr>
        <w:t>,</w:t>
      </w:r>
    </w:p>
    <w:p w:rsidR="00A72470" w:rsidRPr="008E64B0" w:rsidRDefault="00A72470" w:rsidP="001F4714">
      <w:pPr>
        <w:tabs>
          <w:tab w:val="left" w:pos="993"/>
        </w:tabs>
        <w:ind w:firstLine="567"/>
        <w:contextualSpacing/>
        <w:jc w:val="both"/>
        <w:rPr>
          <w:rFonts w:ascii="Times New Roman" w:hAnsi="Times New Roman" w:cs="Times New Roman"/>
          <w:b/>
          <w:sz w:val="25"/>
          <w:szCs w:val="25"/>
        </w:rPr>
      </w:pPr>
      <w:r w:rsidRPr="008E64B0">
        <w:rPr>
          <w:rStyle w:val="apple-style-span"/>
          <w:rFonts w:ascii="Times New Roman" w:hAnsi="Times New Roman" w:cs="Times New Roman"/>
          <w:b/>
          <w:sz w:val="25"/>
          <w:szCs w:val="25"/>
          <w:shd w:val="clear" w:color="auto" w:fill="FFFFFF"/>
        </w:rPr>
        <w:t>Совет депутатов решил:</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 xml:space="preserve">1. Принять проект решения об исполнении бюджета муниципального округа </w:t>
      </w:r>
      <w:proofErr w:type="gramStart"/>
      <w:r w:rsidRPr="008E64B0">
        <w:rPr>
          <w:rFonts w:ascii="Times New Roman" w:hAnsi="Times New Roman" w:cs="Times New Roman"/>
          <w:sz w:val="25"/>
          <w:szCs w:val="25"/>
        </w:rPr>
        <w:t>Западное</w:t>
      </w:r>
      <w:proofErr w:type="gramEnd"/>
      <w:r w:rsidRPr="008E64B0">
        <w:rPr>
          <w:rFonts w:ascii="Times New Roman" w:hAnsi="Times New Roman" w:cs="Times New Roman"/>
          <w:sz w:val="25"/>
          <w:szCs w:val="25"/>
        </w:rPr>
        <w:t xml:space="preserve"> Дегунино за 2012 год (далее – бюджет муниципального округа): </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1.1. по доходам – в сумме 48 661,4 тыс. рублей;</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1.2. по расходам – в сумме 45029,1 тыс. рублей;</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 xml:space="preserve">1.3. превышение доходов над расходами (Профицит бюджета муниципального округа) – в сумме </w:t>
      </w:r>
      <w:r w:rsidR="00B51EA5">
        <w:rPr>
          <w:rFonts w:ascii="Times New Roman" w:hAnsi="Times New Roman" w:cs="Times New Roman"/>
          <w:sz w:val="25"/>
          <w:szCs w:val="25"/>
        </w:rPr>
        <w:t>3 632,3 рублей;</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2. Принять исполнение бюджета муниципального округа по следующим показателям:</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2.1. исполнение доходов бюджета муниципального округа Западное Дегунино за 2012 год по кодам классификации доходов бюджета согласно приложению 1 к настоящему решению.</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2.2. исполнение расходов бюджета муниципального округа Западное Дегунино за 2012 год по ведомственной структуре расходов бюджета согласно приложению 2 к настоящему решению.</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2.3. исполнение расходов бюджета муниципального округа Западное Дегунино за 2012 год по разделам и подразделам классификации расходов бюджета согласно приложению 3 к настоящему решению.</w:t>
      </w:r>
    </w:p>
    <w:p w:rsidR="00634BF7" w:rsidRPr="008E64B0" w:rsidRDefault="00634BF7"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 xml:space="preserve">2.4. источников финансирования профицита бюджета муниципального округа </w:t>
      </w:r>
      <w:proofErr w:type="gramStart"/>
      <w:r w:rsidRPr="008E64B0">
        <w:rPr>
          <w:rFonts w:ascii="Times New Roman" w:hAnsi="Times New Roman" w:cs="Times New Roman"/>
          <w:sz w:val="25"/>
          <w:szCs w:val="25"/>
        </w:rPr>
        <w:t>Западное</w:t>
      </w:r>
      <w:proofErr w:type="gramEnd"/>
      <w:r w:rsidRPr="008E64B0">
        <w:rPr>
          <w:rFonts w:ascii="Times New Roman" w:hAnsi="Times New Roman" w:cs="Times New Roman"/>
          <w:sz w:val="25"/>
          <w:szCs w:val="25"/>
        </w:rPr>
        <w:t xml:space="preserve"> Дегунино за 2012 год по кодам классификации источников финансирования профицита бюджета согласно приложению 4 к настоящему решению.</w:t>
      </w:r>
    </w:p>
    <w:p w:rsidR="008E64B0" w:rsidRPr="008E64B0" w:rsidRDefault="008E64B0"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3. Утвердить план мероприятий по устранению нарушений, отраженных в заключени</w:t>
      </w:r>
      <w:r>
        <w:rPr>
          <w:rFonts w:ascii="Times New Roman" w:hAnsi="Times New Roman" w:cs="Times New Roman"/>
          <w:sz w:val="25"/>
          <w:szCs w:val="25"/>
        </w:rPr>
        <w:t>и</w:t>
      </w:r>
      <w:r w:rsidRPr="008E64B0">
        <w:rPr>
          <w:rFonts w:ascii="Times New Roman" w:hAnsi="Times New Roman" w:cs="Times New Roman"/>
          <w:sz w:val="25"/>
          <w:szCs w:val="25"/>
        </w:rPr>
        <w:t xml:space="preserve"> по</w:t>
      </w:r>
      <w:r>
        <w:rPr>
          <w:rFonts w:ascii="Times New Roman" w:hAnsi="Times New Roman" w:cs="Times New Roman"/>
          <w:sz w:val="25"/>
          <w:szCs w:val="25"/>
        </w:rPr>
        <w:t xml:space="preserve"> итогам</w:t>
      </w:r>
      <w:r w:rsidRPr="008E64B0">
        <w:rPr>
          <w:rFonts w:ascii="Times New Roman" w:hAnsi="Times New Roman" w:cs="Times New Roman"/>
          <w:sz w:val="25"/>
          <w:szCs w:val="25"/>
        </w:rPr>
        <w:t xml:space="preserve"> внешней проверк</w:t>
      </w:r>
      <w:r>
        <w:rPr>
          <w:rFonts w:ascii="Times New Roman" w:hAnsi="Times New Roman" w:cs="Times New Roman"/>
          <w:sz w:val="25"/>
          <w:szCs w:val="25"/>
        </w:rPr>
        <w:t>и</w:t>
      </w:r>
      <w:r w:rsidRPr="008E64B0">
        <w:rPr>
          <w:rFonts w:ascii="Times New Roman" w:hAnsi="Times New Roman" w:cs="Times New Roman"/>
          <w:sz w:val="25"/>
          <w:szCs w:val="25"/>
        </w:rPr>
        <w:t xml:space="preserve"> годового отчета об исполнении местного бюджета муниципального округа </w:t>
      </w:r>
      <w:proofErr w:type="gramStart"/>
      <w:r w:rsidRPr="008E64B0">
        <w:rPr>
          <w:rFonts w:ascii="Times New Roman" w:hAnsi="Times New Roman" w:cs="Times New Roman"/>
          <w:sz w:val="25"/>
          <w:szCs w:val="25"/>
        </w:rPr>
        <w:t>Западное</w:t>
      </w:r>
      <w:proofErr w:type="gramEnd"/>
      <w:r w:rsidRPr="008E64B0">
        <w:rPr>
          <w:rFonts w:ascii="Times New Roman" w:hAnsi="Times New Roman" w:cs="Times New Roman"/>
          <w:sz w:val="25"/>
          <w:szCs w:val="25"/>
        </w:rPr>
        <w:t xml:space="preserve"> Дегунино за 2012 год, согласно приложению 5 к настоящему решению.</w:t>
      </w:r>
    </w:p>
    <w:p w:rsidR="00634BF7" w:rsidRPr="008E64B0" w:rsidRDefault="008E64B0"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4</w:t>
      </w:r>
      <w:r w:rsidR="00634BF7" w:rsidRPr="008E64B0">
        <w:rPr>
          <w:rFonts w:ascii="Times New Roman" w:hAnsi="Times New Roman" w:cs="Times New Roman"/>
          <w:sz w:val="25"/>
          <w:szCs w:val="25"/>
        </w:rPr>
        <w:t xml:space="preserve">. Настоящее решение вступает в силу со дня его официального опубликования </w:t>
      </w:r>
      <w:r w:rsidR="00634BF7" w:rsidRPr="008E64B0">
        <w:rPr>
          <w:rFonts w:ascii="Times New Roman" w:hAnsi="Times New Roman" w:cs="Times New Roman"/>
          <w:spacing w:val="10"/>
          <w:sz w:val="25"/>
          <w:szCs w:val="25"/>
        </w:rPr>
        <w:t>в газете</w:t>
      </w:r>
      <w:r w:rsidR="00634BF7" w:rsidRPr="008E64B0">
        <w:rPr>
          <w:rFonts w:ascii="Times New Roman" w:hAnsi="Times New Roman" w:cs="Times New Roman"/>
          <w:sz w:val="25"/>
          <w:szCs w:val="25"/>
        </w:rPr>
        <w:t xml:space="preserve"> «Вестник Западное Дегунино».</w:t>
      </w:r>
    </w:p>
    <w:p w:rsidR="00634BF7" w:rsidRDefault="008E64B0" w:rsidP="001F4714">
      <w:pPr>
        <w:tabs>
          <w:tab w:val="left" w:pos="993"/>
        </w:tabs>
        <w:ind w:firstLine="567"/>
        <w:contextualSpacing/>
        <w:jc w:val="both"/>
        <w:rPr>
          <w:rFonts w:ascii="Times New Roman" w:hAnsi="Times New Roman" w:cs="Times New Roman"/>
          <w:sz w:val="25"/>
          <w:szCs w:val="25"/>
        </w:rPr>
      </w:pPr>
      <w:r w:rsidRPr="008E64B0">
        <w:rPr>
          <w:rFonts w:ascii="Times New Roman" w:hAnsi="Times New Roman" w:cs="Times New Roman"/>
          <w:sz w:val="25"/>
          <w:szCs w:val="25"/>
        </w:rPr>
        <w:t>5</w:t>
      </w:r>
      <w:r w:rsidR="00634BF7" w:rsidRPr="008E64B0">
        <w:rPr>
          <w:rFonts w:ascii="Times New Roman" w:hAnsi="Times New Roman" w:cs="Times New Roman"/>
          <w:sz w:val="25"/>
          <w:szCs w:val="25"/>
        </w:rPr>
        <w:t xml:space="preserve">. Контроль за выполнением настоящего решения возложить на </w:t>
      </w:r>
      <w:r w:rsidR="00BB6483" w:rsidRPr="008E64B0">
        <w:rPr>
          <w:rFonts w:ascii="Times New Roman" w:hAnsi="Times New Roman" w:cs="Times New Roman"/>
          <w:sz w:val="25"/>
          <w:szCs w:val="25"/>
        </w:rPr>
        <w:t>г</w:t>
      </w:r>
      <w:r w:rsidR="00634BF7" w:rsidRPr="008E64B0">
        <w:rPr>
          <w:rFonts w:ascii="Times New Roman" w:hAnsi="Times New Roman" w:cs="Times New Roman"/>
          <w:sz w:val="25"/>
          <w:szCs w:val="25"/>
        </w:rPr>
        <w:t xml:space="preserve">лаву муниципального округа </w:t>
      </w:r>
      <w:proofErr w:type="gramStart"/>
      <w:r w:rsidR="00634BF7" w:rsidRPr="008E64B0">
        <w:rPr>
          <w:rFonts w:ascii="Times New Roman" w:hAnsi="Times New Roman" w:cs="Times New Roman"/>
          <w:sz w:val="25"/>
          <w:szCs w:val="25"/>
        </w:rPr>
        <w:t>Западное</w:t>
      </w:r>
      <w:proofErr w:type="gramEnd"/>
      <w:r w:rsidR="00634BF7" w:rsidRPr="008E64B0">
        <w:rPr>
          <w:rFonts w:ascii="Times New Roman" w:hAnsi="Times New Roman" w:cs="Times New Roman"/>
          <w:sz w:val="25"/>
          <w:szCs w:val="25"/>
        </w:rPr>
        <w:t xml:space="preserve"> Дегунино О.Д. Виноградова.</w:t>
      </w:r>
    </w:p>
    <w:p w:rsidR="008E64B0" w:rsidRPr="008E64B0" w:rsidRDefault="008E64B0" w:rsidP="001F4714">
      <w:pPr>
        <w:tabs>
          <w:tab w:val="left" w:pos="993"/>
        </w:tabs>
        <w:ind w:firstLine="567"/>
        <w:contextualSpacing/>
        <w:jc w:val="both"/>
        <w:rPr>
          <w:rFonts w:ascii="Times New Roman" w:hAnsi="Times New Roman" w:cs="Times New Roman"/>
          <w:sz w:val="25"/>
          <w:szCs w:val="25"/>
        </w:rPr>
      </w:pPr>
    </w:p>
    <w:tbl>
      <w:tblPr>
        <w:tblW w:w="0" w:type="auto"/>
        <w:tblLook w:val="04A0" w:firstRow="1" w:lastRow="0" w:firstColumn="1" w:lastColumn="0" w:noHBand="0" w:noVBand="1"/>
      </w:tblPr>
      <w:tblGrid>
        <w:gridCol w:w="4998"/>
        <w:gridCol w:w="4998"/>
      </w:tblGrid>
      <w:tr w:rsidR="0026758F" w:rsidRPr="008E64B0" w:rsidTr="00A70667">
        <w:tc>
          <w:tcPr>
            <w:tcW w:w="4998" w:type="dxa"/>
            <w:shd w:val="clear" w:color="auto" w:fill="auto"/>
          </w:tcPr>
          <w:p w:rsidR="0026758F" w:rsidRPr="008E64B0" w:rsidRDefault="0026758F" w:rsidP="001F4714">
            <w:pPr>
              <w:contextualSpacing/>
              <w:rPr>
                <w:rFonts w:ascii="Times New Roman" w:hAnsi="Times New Roman" w:cs="Times New Roman"/>
                <w:sz w:val="25"/>
                <w:szCs w:val="25"/>
              </w:rPr>
            </w:pPr>
            <w:r w:rsidRPr="008E64B0">
              <w:rPr>
                <w:rFonts w:ascii="Times New Roman" w:hAnsi="Times New Roman" w:cs="Times New Roman"/>
                <w:sz w:val="25"/>
                <w:szCs w:val="25"/>
              </w:rPr>
              <w:t xml:space="preserve">Глава муниципального округа </w:t>
            </w:r>
          </w:p>
          <w:p w:rsidR="0026758F" w:rsidRPr="008E64B0" w:rsidRDefault="0026758F" w:rsidP="001F4714">
            <w:pPr>
              <w:contextualSpacing/>
              <w:rPr>
                <w:rFonts w:ascii="Times New Roman" w:hAnsi="Times New Roman" w:cs="Times New Roman"/>
                <w:sz w:val="25"/>
                <w:szCs w:val="25"/>
              </w:rPr>
            </w:pPr>
            <w:r w:rsidRPr="008E64B0">
              <w:rPr>
                <w:rFonts w:ascii="Times New Roman" w:hAnsi="Times New Roman" w:cs="Times New Roman"/>
                <w:sz w:val="25"/>
                <w:szCs w:val="25"/>
              </w:rPr>
              <w:t xml:space="preserve">Западное Дегунино </w:t>
            </w:r>
          </w:p>
        </w:tc>
        <w:tc>
          <w:tcPr>
            <w:tcW w:w="4998" w:type="dxa"/>
            <w:shd w:val="clear" w:color="auto" w:fill="auto"/>
          </w:tcPr>
          <w:p w:rsidR="0026758F" w:rsidRPr="008E64B0" w:rsidRDefault="0026758F" w:rsidP="001F4714">
            <w:pPr>
              <w:contextualSpacing/>
              <w:rPr>
                <w:rFonts w:ascii="Times New Roman" w:hAnsi="Times New Roman" w:cs="Times New Roman"/>
                <w:sz w:val="25"/>
                <w:szCs w:val="25"/>
              </w:rPr>
            </w:pPr>
          </w:p>
          <w:p w:rsidR="0026758F" w:rsidRPr="008E64B0" w:rsidRDefault="0026758F" w:rsidP="001F4714">
            <w:pPr>
              <w:contextualSpacing/>
              <w:jc w:val="right"/>
              <w:rPr>
                <w:rFonts w:ascii="Times New Roman" w:hAnsi="Times New Roman" w:cs="Times New Roman"/>
                <w:sz w:val="25"/>
                <w:szCs w:val="25"/>
              </w:rPr>
            </w:pPr>
            <w:r w:rsidRPr="008E64B0">
              <w:rPr>
                <w:rFonts w:ascii="Times New Roman" w:hAnsi="Times New Roman" w:cs="Times New Roman"/>
                <w:sz w:val="25"/>
                <w:szCs w:val="25"/>
              </w:rPr>
              <w:t>О.Д. Виноградов</w:t>
            </w:r>
          </w:p>
        </w:tc>
      </w:tr>
    </w:tbl>
    <w:p w:rsidR="00734DC0" w:rsidRPr="00BB6483" w:rsidRDefault="00734DC0" w:rsidP="001F4714">
      <w:pPr>
        <w:ind w:left="4820"/>
        <w:contextualSpacing/>
        <w:rPr>
          <w:rFonts w:ascii="Times New Roman" w:hAnsi="Times New Roman" w:cs="Times New Roman"/>
          <w:sz w:val="26"/>
          <w:szCs w:val="26"/>
        </w:rPr>
      </w:pPr>
    </w:p>
    <w:p w:rsidR="008B1F78" w:rsidRPr="001F4714" w:rsidRDefault="008B1F78" w:rsidP="001F4714">
      <w:pPr>
        <w:ind w:left="4820"/>
        <w:contextualSpacing/>
        <w:rPr>
          <w:rFonts w:ascii="Times New Roman" w:hAnsi="Times New Roman" w:cs="Times New Roman"/>
          <w:sz w:val="24"/>
          <w:szCs w:val="24"/>
        </w:rPr>
      </w:pPr>
      <w:r w:rsidRPr="00BB6483">
        <w:rPr>
          <w:rFonts w:ascii="Times New Roman" w:hAnsi="Times New Roman" w:cs="Times New Roman"/>
          <w:sz w:val="24"/>
          <w:szCs w:val="24"/>
        </w:rPr>
        <w:lastRenderedPageBreak/>
        <w:t xml:space="preserve">Приложение </w:t>
      </w:r>
      <w:r w:rsidR="003D27ED" w:rsidRPr="00BB6483">
        <w:rPr>
          <w:rFonts w:ascii="Times New Roman" w:hAnsi="Times New Roman" w:cs="Times New Roman"/>
          <w:sz w:val="24"/>
          <w:szCs w:val="24"/>
        </w:rPr>
        <w:t xml:space="preserve">1 </w:t>
      </w:r>
      <w:r w:rsidRPr="00BB6483">
        <w:rPr>
          <w:rFonts w:ascii="Times New Roman" w:hAnsi="Times New Roman" w:cs="Times New Roman"/>
          <w:sz w:val="24"/>
          <w:szCs w:val="24"/>
        </w:rPr>
        <w:t>к решению Совета депутатов муниц</w:t>
      </w:r>
      <w:r w:rsidRPr="001F4714">
        <w:rPr>
          <w:rFonts w:ascii="Times New Roman" w:hAnsi="Times New Roman" w:cs="Times New Roman"/>
          <w:sz w:val="24"/>
          <w:szCs w:val="24"/>
        </w:rPr>
        <w:t>ипального округа Западное Дегунино</w:t>
      </w:r>
    </w:p>
    <w:p w:rsidR="008B1F78" w:rsidRPr="001F4714" w:rsidRDefault="003862EE" w:rsidP="001F4714">
      <w:pPr>
        <w:ind w:left="4820"/>
        <w:contextualSpacing/>
        <w:rPr>
          <w:rFonts w:ascii="Times New Roman" w:hAnsi="Times New Roman" w:cs="Times New Roman"/>
          <w:sz w:val="24"/>
          <w:szCs w:val="24"/>
        </w:rPr>
      </w:pPr>
      <w:r w:rsidRPr="001F4714">
        <w:rPr>
          <w:rFonts w:ascii="Times New Roman" w:hAnsi="Times New Roman" w:cs="Times New Roman"/>
          <w:sz w:val="24"/>
          <w:szCs w:val="24"/>
        </w:rPr>
        <w:t>от «</w:t>
      </w:r>
      <w:r w:rsidR="00A70667" w:rsidRPr="001F4714">
        <w:rPr>
          <w:rFonts w:ascii="Times New Roman" w:hAnsi="Times New Roman" w:cs="Times New Roman"/>
          <w:sz w:val="24"/>
          <w:szCs w:val="24"/>
        </w:rPr>
        <w:t>28</w:t>
      </w:r>
      <w:r w:rsidRPr="001F4714">
        <w:rPr>
          <w:rFonts w:ascii="Times New Roman" w:hAnsi="Times New Roman" w:cs="Times New Roman"/>
          <w:sz w:val="24"/>
          <w:szCs w:val="24"/>
        </w:rPr>
        <w:t xml:space="preserve">» </w:t>
      </w:r>
      <w:r w:rsidR="00A70667" w:rsidRPr="001F4714">
        <w:rPr>
          <w:rFonts w:ascii="Times New Roman" w:hAnsi="Times New Roman" w:cs="Times New Roman"/>
          <w:sz w:val="24"/>
          <w:szCs w:val="24"/>
        </w:rPr>
        <w:t>мая</w:t>
      </w:r>
      <w:r w:rsidRPr="001F4714">
        <w:rPr>
          <w:rFonts w:ascii="Times New Roman" w:hAnsi="Times New Roman" w:cs="Times New Roman"/>
          <w:sz w:val="24"/>
          <w:szCs w:val="24"/>
        </w:rPr>
        <w:t xml:space="preserve"> 2013 года №</w:t>
      </w:r>
      <w:r w:rsidR="001F4714" w:rsidRPr="001F4714">
        <w:rPr>
          <w:rFonts w:ascii="Times New Roman" w:hAnsi="Times New Roman" w:cs="Times New Roman"/>
          <w:sz w:val="24"/>
          <w:szCs w:val="24"/>
        </w:rPr>
        <w:t xml:space="preserve"> 8/69</w:t>
      </w:r>
    </w:p>
    <w:p w:rsidR="00BB6483" w:rsidRPr="00BB6483" w:rsidRDefault="00BB6483" w:rsidP="001F4714">
      <w:pPr>
        <w:ind w:left="4820"/>
        <w:contextualSpacing/>
        <w:rPr>
          <w:rFonts w:ascii="Times New Roman" w:hAnsi="Times New Roman" w:cs="Times New Roman"/>
          <w:sz w:val="26"/>
          <w:szCs w:val="26"/>
        </w:rPr>
      </w:pPr>
    </w:p>
    <w:p w:rsidR="00BB6483" w:rsidRDefault="00BB6483" w:rsidP="001F4714">
      <w:pPr>
        <w:shd w:val="clear" w:color="auto" w:fill="FFFFFF"/>
        <w:ind w:right="7"/>
        <w:contextualSpacing/>
        <w:jc w:val="center"/>
        <w:rPr>
          <w:rFonts w:ascii="Times New Roman" w:hAnsi="Times New Roman" w:cs="Times New Roman"/>
          <w:b/>
          <w:sz w:val="26"/>
          <w:szCs w:val="26"/>
        </w:rPr>
      </w:pPr>
      <w:r w:rsidRPr="00BB6483">
        <w:rPr>
          <w:rFonts w:ascii="Times New Roman" w:hAnsi="Times New Roman" w:cs="Times New Roman"/>
          <w:b/>
          <w:sz w:val="26"/>
          <w:szCs w:val="26"/>
        </w:rPr>
        <w:t>Исполнение доходов бюджета муниципального округа Западное Дегунино</w:t>
      </w:r>
      <w:r w:rsidR="00B51EA5">
        <w:rPr>
          <w:rFonts w:ascii="Times New Roman" w:hAnsi="Times New Roman" w:cs="Times New Roman"/>
          <w:b/>
          <w:sz w:val="26"/>
          <w:szCs w:val="26"/>
        </w:rPr>
        <w:t xml:space="preserve"> </w:t>
      </w:r>
      <w:r w:rsidRPr="00BB6483">
        <w:rPr>
          <w:rFonts w:ascii="Times New Roman" w:hAnsi="Times New Roman" w:cs="Times New Roman"/>
          <w:b/>
          <w:sz w:val="26"/>
          <w:szCs w:val="26"/>
        </w:rPr>
        <w:t>за 2012 год по кодам классификации доходов бюджета</w:t>
      </w:r>
    </w:p>
    <w:p w:rsidR="00B51EA5" w:rsidRPr="00B51EA5" w:rsidRDefault="00B51EA5" w:rsidP="001F4714">
      <w:pPr>
        <w:shd w:val="clear" w:color="auto" w:fill="FFFFFF"/>
        <w:ind w:right="7"/>
        <w:contextualSpacing/>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276"/>
        <w:gridCol w:w="893"/>
      </w:tblGrid>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Коды бюджетной классификации</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Наименование показателей</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 xml:space="preserve">Сумма </w:t>
            </w:r>
          </w:p>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(тыс. руб.)</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182 1 00 00000 00 0000 000</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Доходы</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17 947,2</w:t>
            </w:r>
          </w:p>
          <w:p w:rsidR="00BB6483" w:rsidRPr="00BB6483" w:rsidRDefault="00BB6483" w:rsidP="001F4714">
            <w:pPr>
              <w:contextualSpacing/>
              <w:jc w:val="center"/>
              <w:rPr>
                <w:rFonts w:ascii="Times New Roman" w:hAnsi="Times New Roman" w:cs="Times New Roman"/>
                <w:b/>
                <w:sz w:val="18"/>
                <w:szCs w:val="18"/>
              </w:rPr>
            </w:pP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182 1 01 02010 01 0000 110</w:t>
            </w:r>
          </w:p>
        </w:tc>
        <w:tc>
          <w:tcPr>
            <w:tcW w:w="0" w:type="auto"/>
          </w:tcPr>
          <w:p w:rsidR="00BB6483" w:rsidRPr="00BB6483" w:rsidRDefault="00BB6483" w:rsidP="001F4714">
            <w:pPr>
              <w:ind w:right="-108"/>
              <w:contextualSpacing/>
              <w:rPr>
                <w:rFonts w:ascii="Times New Roman" w:hAnsi="Times New Roman" w:cs="Times New Roman"/>
                <w:sz w:val="18"/>
                <w:szCs w:val="18"/>
              </w:rPr>
            </w:pPr>
            <w:r w:rsidRPr="00BB6483">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Российской Федерации</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17 680,3</w:t>
            </w:r>
          </w:p>
        </w:tc>
      </w:tr>
      <w:tr w:rsidR="00BB6483" w:rsidRPr="00BB6483" w:rsidTr="00BB6483">
        <w:trPr>
          <w:trHeight w:val="735"/>
        </w:trPr>
        <w:tc>
          <w:tcPr>
            <w:tcW w:w="0" w:type="auto"/>
            <w:shd w:val="clear" w:color="auto" w:fill="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182 1 01 020200 01 0000 110</w:t>
            </w:r>
          </w:p>
        </w:tc>
        <w:tc>
          <w:tcPr>
            <w:tcW w:w="0" w:type="auto"/>
          </w:tcPr>
          <w:p w:rsidR="00BB6483" w:rsidRPr="00BB6483" w:rsidRDefault="00BB6483" w:rsidP="001F4714">
            <w:pPr>
              <w:contextualSpacing/>
              <w:rPr>
                <w:rFonts w:ascii="Times New Roman" w:hAnsi="Times New Roman" w:cs="Times New Roman"/>
                <w:sz w:val="18"/>
                <w:szCs w:val="18"/>
              </w:rPr>
            </w:pPr>
            <w:proofErr w:type="gramStart"/>
            <w:r w:rsidRPr="00BB6483">
              <w:rPr>
                <w:rFonts w:ascii="Times New Roman" w:hAnsi="Times New Roman" w:cs="Times New Roman"/>
                <w:sz w:val="18"/>
                <w:szCs w:val="18"/>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0" w:type="auto"/>
            <w:shd w:val="clear" w:color="auto" w:fill="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55,6</w:t>
            </w:r>
          </w:p>
        </w:tc>
      </w:tr>
      <w:tr w:rsidR="00BB6483" w:rsidRPr="00BB6483" w:rsidTr="00BB6483">
        <w:trPr>
          <w:trHeight w:val="735"/>
        </w:trPr>
        <w:tc>
          <w:tcPr>
            <w:tcW w:w="0" w:type="auto"/>
            <w:shd w:val="clear" w:color="auto" w:fill="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182 1 01 020300 01 0000 110</w:t>
            </w:r>
          </w:p>
        </w:tc>
        <w:tc>
          <w:tcPr>
            <w:tcW w:w="0" w:type="auto"/>
          </w:tcPr>
          <w:p w:rsidR="00BB6483" w:rsidRPr="00BB6483" w:rsidRDefault="00BB6483" w:rsidP="001F4714">
            <w:pPr>
              <w:contextualSpacing/>
              <w:rPr>
                <w:rFonts w:ascii="Times New Roman" w:hAnsi="Times New Roman" w:cs="Times New Roman"/>
                <w:sz w:val="18"/>
                <w:szCs w:val="18"/>
              </w:rPr>
            </w:pPr>
            <w:proofErr w:type="gramStart"/>
            <w:r w:rsidRPr="00BB6483">
              <w:rPr>
                <w:rFonts w:ascii="Times New Roman" w:hAnsi="Times New Roman" w:cs="Times New Roman"/>
                <w:sz w:val="18"/>
                <w:szCs w:val="18"/>
              </w:rPr>
              <w:t>Налог на доходы физических лиц с доходов</w:t>
            </w:r>
            <w:r>
              <w:rPr>
                <w:rFonts w:ascii="Times New Roman" w:hAnsi="Times New Roman" w:cs="Times New Roman"/>
                <w:sz w:val="18"/>
                <w:szCs w:val="18"/>
              </w:rPr>
              <w:t xml:space="preserve"> </w:t>
            </w:r>
            <w:r w:rsidRPr="00BB6483">
              <w:rPr>
                <w:rFonts w:ascii="Times New Roman" w:hAnsi="Times New Roman" w:cs="Times New Roman"/>
                <w:sz w:val="18"/>
                <w:szCs w:val="18"/>
              </w:rPr>
              <w:t>с, полученных физическими лицами, в соответствии со статьей 228 Налогового кодекса Российской Федерации</w:t>
            </w:r>
            <w:proofErr w:type="gramEnd"/>
          </w:p>
        </w:tc>
        <w:tc>
          <w:tcPr>
            <w:tcW w:w="0" w:type="auto"/>
            <w:shd w:val="clear" w:color="auto" w:fill="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199,8</w:t>
            </w:r>
          </w:p>
        </w:tc>
      </w:tr>
      <w:tr w:rsidR="00BB6483" w:rsidRPr="00BB6483" w:rsidTr="00BB6483">
        <w:trPr>
          <w:trHeight w:val="735"/>
        </w:trPr>
        <w:tc>
          <w:tcPr>
            <w:tcW w:w="0" w:type="auto"/>
            <w:shd w:val="clear" w:color="auto" w:fill="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900 1 16 90030 03 0000 140</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0" w:type="auto"/>
            <w:shd w:val="clear" w:color="auto" w:fill="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11,5</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900 2 00 00000 00 0000 000</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Безвозмездные поступления</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30 714,3</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900 2 02 00000 00 0000 000</w:t>
            </w:r>
          </w:p>
        </w:tc>
        <w:tc>
          <w:tcPr>
            <w:tcW w:w="0" w:type="auto"/>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Безвозмездные поступления от других бюджетов бюджетной системы РФ, кроме бюджетов государственных внебюджетных фондов</w:t>
            </w:r>
          </w:p>
        </w:tc>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31 681,7</w:t>
            </w:r>
          </w:p>
        </w:tc>
      </w:tr>
      <w:tr w:rsidR="00BB6483" w:rsidRPr="00BB6483" w:rsidTr="00BB6483">
        <w:tc>
          <w:tcPr>
            <w:tcW w:w="0" w:type="auto"/>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 xml:space="preserve"> том числе:</w:t>
            </w:r>
          </w:p>
        </w:tc>
        <w:tc>
          <w:tcPr>
            <w:tcW w:w="0" w:type="auto"/>
          </w:tcPr>
          <w:p w:rsidR="00BB6483" w:rsidRPr="00BB6483" w:rsidRDefault="00BB6483" w:rsidP="001F4714">
            <w:pPr>
              <w:contextualSpacing/>
              <w:jc w:val="center"/>
              <w:rPr>
                <w:rFonts w:ascii="Times New Roman" w:hAnsi="Times New Roman" w:cs="Times New Roman"/>
                <w:b/>
                <w:sz w:val="18"/>
                <w:szCs w:val="18"/>
              </w:rPr>
            </w:pP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31 681,7</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900 2 02 00000000000000</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Безвозмездные поступления от других бюджетов бюджетной системы РФ</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31 681,7</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900 2 02 03000000000151</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pacing w:val="-8"/>
                <w:sz w:val="18"/>
                <w:szCs w:val="18"/>
              </w:rPr>
              <w:t>Субвенции бюджетам субъектов РФ и муниципальных образований</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31 681,7</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900 2 02 03024030000151</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pacing w:val="7"/>
                <w:sz w:val="18"/>
                <w:szCs w:val="18"/>
              </w:rPr>
              <w:t xml:space="preserve">Субвенции бюджетам внутригородских муниципальных образований </w:t>
            </w:r>
            <w:r w:rsidRPr="00BB6483">
              <w:rPr>
                <w:rFonts w:ascii="Times New Roman" w:hAnsi="Times New Roman" w:cs="Times New Roman"/>
                <w:spacing w:val="8"/>
                <w:sz w:val="18"/>
                <w:szCs w:val="18"/>
              </w:rPr>
              <w:t xml:space="preserve">городов федерального значения Москвы и Санкт-Петербурга на </w:t>
            </w:r>
            <w:r w:rsidRPr="00BB6483">
              <w:rPr>
                <w:rFonts w:ascii="Times New Roman" w:hAnsi="Times New Roman" w:cs="Times New Roman"/>
                <w:spacing w:val="-8"/>
                <w:sz w:val="18"/>
                <w:szCs w:val="18"/>
              </w:rPr>
              <w:t>выполнение передаваемых полномочий субъектов РФ</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31 681,7</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sz w:val="18"/>
                <w:szCs w:val="18"/>
              </w:rPr>
              <w:t>900 2 02 03024030001151</w:t>
            </w:r>
          </w:p>
        </w:tc>
        <w:tc>
          <w:tcPr>
            <w:tcW w:w="0" w:type="auto"/>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iCs/>
                <w:spacing w:val="-3"/>
                <w:sz w:val="18"/>
                <w:szCs w:val="18"/>
              </w:rPr>
              <w:t xml:space="preserve">Субвенции для </w:t>
            </w:r>
            <w:r w:rsidRPr="00BB6483">
              <w:rPr>
                <w:rFonts w:ascii="Times New Roman" w:hAnsi="Times New Roman" w:cs="Times New Roman"/>
                <w:iCs/>
                <w:spacing w:val="-4"/>
                <w:sz w:val="18"/>
                <w:szCs w:val="18"/>
              </w:rPr>
              <w:t xml:space="preserve">осуществления </w:t>
            </w:r>
            <w:r w:rsidRPr="00BB6483">
              <w:rPr>
                <w:rFonts w:ascii="Times New Roman" w:hAnsi="Times New Roman" w:cs="Times New Roman"/>
                <w:iCs/>
                <w:sz w:val="18"/>
                <w:szCs w:val="18"/>
              </w:rPr>
              <w:t xml:space="preserve">передаваемых </w:t>
            </w:r>
            <w:r w:rsidRPr="00BB6483">
              <w:rPr>
                <w:rFonts w:ascii="Times New Roman" w:hAnsi="Times New Roman" w:cs="Times New Roman"/>
                <w:iCs/>
                <w:spacing w:val="1"/>
                <w:sz w:val="18"/>
                <w:szCs w:val="18"/>
              </w:rPr>
              <w:t xml:space="preserve">полномочий города </w:t>
            </w:r>
            <w:r w:rsidRPr="00BB6483">
              <w:rPr>
                <w:rFonts w:ascii="Times New Roman" w:hAnsi="Times New Roman" w:cs="Times New Roman"/>
                <w:iCs/>
                <w:spacing w:val="2"/>
                <w:sz w:val="18"/>
                <w:szCs w:val="18"/>
              </w:rPr>
              <w:t xml:space="preserve">Москвы </w:t>
            </w:r>
            <w:r w:rsidRPr="00BB6483">
              <w:rPr>
                <w:rFonts w:ascii="Times New Roman" w:hAnsi="Times New Roman" w:cs="Times New Roman"/>
                <w:iCs/>
                <w:spacing w:val="-2"/>
                <w:sz w:val="18"/>
                <w:szCs w:val="18"/>
                <w:lang w:val="en-US"/>
              </w:rPr>
              <w:t>no</w:t>
            </w:r>
            <w:r w:rsidRPr="00BB6483">
              <w:rPr>
                <w:rFonts w:ascii="Times New Roman" w:hAnsi="Times New Roman" w:cs="Times New Roman"/>
                <w:iCs/>
                <w:spacing w:val="-2"/>
                <w:sz w:val="18"/>
                <w:szCs w:val="18"/>
              </w:rPr>
              <w:t xml:space="preserve"> </w:t>
            </w:r>
            <w:r w:rsidRPr="00BB6483">
              <w:rPr>
                <w:rFonts w:ascii="Times New Roman" w:hAnsi="Times New Roman" w:cs="Times New Roman"/>
                <w:iCs/>
                <w:spacing w:val="2"/>
                <w:sz w:val="18"/>
                <w:szCs w:val="18"/>
              </w:rPr>
              <w:t>образованию и</w:t>
            </w:r>
            <w:r w:rsidRPr="00BB6483">
              <w:rPr>
                <w:rFonts w:ascii="Times New Roman" w:hAnsi="Times New Roman" w:cs="Times New Roman"/>
                <w:iCs/>
                <w:spacing w:val="-2"/>
                <w:sz w:val="18"/>
                <w:szCs w:val="18"/>
              </w:rPr>
              <w:t xml:space="preserve"> организации деятельности районных </w:t>
            </w:r>
            <w:r w:rsidRPr="00BB6483">
              <w:rPr>
                <w:rFonts w:ascii="Times New Roman" w:hAnsi="Times New Roman" w:cs="Times New Roman"/>
                <w:iCs/>
                <w:spacing w:val="-4"/>
                <w:sz w:val="18"/>
                <w:szCs w:val="18"/>
              </w:rPr>
              <w:t>комиссий по делам несовершеннолетних и защите их прав</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3 899,6</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sz w:val="18"/>
                <w:szCs w:val="18"/>
              </w:rPr>
              <w:t>900 2 02 03024030002151</w:t>
            </w:r>
          </w:p>
        </w:tc>
        <w:tc>
          <w:tcPr>
            <w:tcW w:w="0" w:type="auto"/>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iCs/>
                <w:spacing w:val="-2"/>
                <w:sz w:val="18"/>
                <w:szCs w:val="18"/>
              </w:rPr>
              <w:t xml:space="preserve">Субвенции для </w:t>
            </w:r>
            <w:r w:rsidRPr="00BB6483">
              <w:rPr>
                <w:rFonts w:ascii="Times New Roman" w:hAnsi="Times New Roman" w:cs="Times New Roman"/>
                <w:iCs/>
                <w:spacing w:val="-4"/>
                <w:sz w:val="18"/>
                <w:szCs w:val="18"/>
              </w:rPr>
              <w:t xml:space="preserve">осуществления </w:t>
            </w:r>
            <w:r w:rsidRPr="00BB6483">
              <w:rPr>
                <w:rFonts w:ascii="Times New Roman" w:hAnsi="Times New Roman" w:cs="Times New Roman"/>
                <w:iCs/>
                <w:sz w:val="18"/>
                <w:szCs w:val="18"/>
              </w:rPr>
              <w:t xml:space="preserve">передаваемых </w:t>
            </w:r>
            <w:r w:rsidRPr="00BB6483">
              <w:rPr>
                <w:rFonts w:ascii="Times New Roman" w:hAnsi="Times New Roman" w:cs="Times New Roman"/>
                <w:iCs/>
                <w:spacing w:val="1"/>
                <w:sz w:val="18"/>
                <w:szCs w:val="18"/>
              </w:rPr>
              <w:t xml:space="preserve">полномочий города </w:t>
            </w:r>
            <w:r w:rsidRPr="00BB6483">
              <w:rPr>
                <w:rFonts w:ascii="Times New Roman" w:hAnsi="Times New Roman" w:cs="Times New Roman"/>
                <w:iCs/>
                <w:spacing w:val="3"/>
                <w:sz w:val="18"/>
                <w:szCs w:val="18"/>
              </w:rPr>
              <w:t>Москвы по содержанию муниципальных служащих, осуществляющих организацию досуговой, социально-воспитательной, ф</w:t>
            </w:r>
            <w:r w:rsidRPr="00BB6483">
              <w:rPr>
                <w:rFonts w:ascii="Times New Roman" w:hAnsi="Times New Roman" w:cs="Times New Roman"/>
                <w:iCs/>
                <w:spacing w:val="-1"/>
                <w:sz w:val="18"/>
                <w:szCs w:val="18"/>
              </w:rPr>
              <w:t>изкультурно-оздоровительной и спортивной</w:t>
            </w:r>
            <w:r w:rsidRPr="00BB6483">
              <w:rPr>
                <w:rFonts w:ascii="Times New Roman" w:hAnsi="Times New Roman" w:cs="Times New Roman"/>
                <w:iCs/>
                <w:spacing w:val="-2"/>
                <w:sz w:val="18"/>
                <w:szCs w:val="18"/>
              </w:rPr>
              <w:t xml:space="preserve"> работы с</w:t>
            </w:r>
            <w:r w:rsidRPr="00BB6483">
              <w:rPr>
                <w:rFonts w:ascii="Times New Roman" w:hAnsi="Times New Roman" w:cs="Times New Roman"/>
                <w:iCs/>
                <w:spacing w:val="-4"/>
                <w:sz w:val="18"/>
                <w:szCs w:val="18"/>
              </w:rPr>
              <w:t xml:space="preserve"> населением по месту ж</w:t>
            </w:r>
            <w:r w:rsidRPr="00BB6483">
              <w:rPr>
                <w:rFonts w:ascii="Times New Roman" w:hAnsi="Times New Roman" w:cs="Times New Roman"/>
                <w:iCs/>
                <w:spacing w:val="2"/>
                <w:sz w:val="18"/>
                <w:szCs w:val="18"/>
              </w:rPr>
              <w:t xml:space="preserve">ительства </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3 930,2</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900 2 02 03024030003151</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pacing w:val="-3"/>
                <w:sz w:val="18"/>
                <w:szCs w:val="18"/>
              </w:rPr>
              <w:t xml:space="preserve">Субвенции для </w:t>
            </w:r>
            <w:r w:rsidRPr="00BB6483">
              <w:rPr>
                <w:rFonts w:ascii="Times New Roman" w:hAnsi="Times New Roman" w:cs="Times New Roman"/>
                <w:iCs/>
                <w:spacing w:val="-5"/>
                <w:sz w:val="18"/>
                <w:szCs w:val="18"/>
              </w:rPr>
              <w:t xml:space="preserve">осуществления </w:t>
            </w:r>
            <w:r w:rsidRPr="00BB6483">
              <w:rPr>
                <w:rFonts w:ascii="Times New Roman" w:hAnsi="Times New Roman" w:cs="Times New Roman"/>
                <w:iCs/>
                <w:sz w:val="18"/>
                <w:szCs w:val="18"/>
              </w:rPr>
              <w:t xml:space="preserve">передаваемых полномочий города </w:t>
            </w:r>
            <w:r w:rsidRPr="00BB6483">
              <w:rPr>
                <w:rFonts w:ascii="Times New Roman" w:hAnsi="Times New Roman" w:cs="Times New Roman"/>
                <w:iCs/>
                <w:spacing w:val="-1"/>
                <w:sz w:val="18"/>
                <w:szCs w:val="18"/>
              </w:rPr>
              <w:t>Москвы по организации опеки и попечительства</w:t>
            </w:r>
            <w:r w:rsidRPr="00BB6483">
              <w:rPr>
                <w:rFonts w:ascii="Times New Roman" w:hAnsi="Times New Roman" w:cs="Times New Roman"/>
                <w:sz w:val="18"/>
                <w:szCs w:val="18"/>
              </w:rPr>
              <w:t xml:space="preserve"> </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10 005,2</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900 2 02 03024030004151</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pacing w:val="-2"/>
                <w:sz w:val="18"/>
                <w:szCs w:val="18"/>
              </w:rPr>
              <w:t xml:space="preserve">Субвенции для </w:t>
            </w:r>
            <w:r w:rsidRPr="00BB6483">
              <w:rPr>
                <w:rFonts w:ascii="Times New Roman" w:hAnsi="Times New Roman" w:cs="Times New Roman"/>
                <w:iCs/>
                <w:spacing w:val="-4"/>
                <w:sz w:val="18"/>
                <w:szCs w:val="18"/>
              </w:rPr>
              <w:t xml:space="preserve">осуществления </w:t>
            </w:r>
            <w:r w:rsidRPr="00BB6483">
              <w:rPr>
                <w:rFonts w:ascii="Times New Roman" w:hAnsi="Times New Roman" w:cs="Times New Roman"/>
                <w:iCs/>
                <w:sz w:val="18"/>
                <w:szCs w:val="18"/>
              </w:rPr>
              <w:t xml:space="preserve">передаваемых </w:t>
            </w:r>
            <w:r w:rsidRPr="00BB6483">
              <w:rPr>
                <w:rFonts w:ascii="Times New Roman" w:hAnsi="Times New Roman" w:cs="Times New Roman"/>
                <w:iCs/>
                <w:spacing w:val="1"/>
                <w:sz w:val="18"/>
                <w:szCs w:val="18"/>
              </w:rPr>
              <w:t xml:space="preserve">полномочий города </w:t>
            </w:r>
            <w:r w:rsidR="00B51EA5">
              <w:rPr>
                <w:rFonts w:ascii="Times New Roman" w:hAnsi="Times New Roman" w:cs="Times New Roman"/>
                <w:iCs/>
                <w:spacing w:val="3"/>
                <w:sz w:val="18"/>
                <w:szCs w:val="18"/>
              </w:rPr>
              <w:t xml:space="preserve">Москвы </w:t>
            </w:r>
            <w:r w:rsidRPr="00BB6483">
              <w:rPr>
                <w:rFonts w:ascii="Times New Roman" w:hAnsi="Times New Roman" w:cs="Times New Roman"/>
                <w:iCs/>
                <w:spacing w:val="3"/>
                <w:sz w:val="18"/>
                <w:szCs w:val="18"/>
              </w:rPr>
              <w:t>осуществляющих организацию досуговой и социально-воспитательной</w:t>
            </w:r>
            <w:r w:rsidRPr="00BB6483">
              <w:rPr>
                <w:rFonts w:ascii="Times New Roman" w:hAnsi="Times New Roman" w:cs="Times New Roman"/>
                <w:iCs/>
                <w:spacing w:val="-2"/>
                <w:sz w:val="18"/>
                <w:szCs w:val="18"/>
              </w:rPr>
              <w:t xml:space="preserve"> работы с</w:t>
            </w:r>
            <w:r w:rsidRPr="00BB6483">
              <w:rPr>
                <w:rFonts w:ascii="Times New Roman" w:hAnsi="Times New Roman" w:cs="Times New Roman"/>
                <w:iCs/>
                <w:spacing w:val="-4"/>
                <w:sz w:val="18"/>
                <w:szCs w:val="18"/>
              </w:rPr>
              <w:t xml:space="preserve"> населением по месту ж</w:t>
            </w:r>
            <w:r w:rsidRPr="00BB6483">
              <w:rPr>
                <w:rFonts w:ascii="Times New Roman" w:hAnsi="Times New Roman" w:cs="Times New Roman"/>
                <w:iCs/>
                <w:spacing w:val="2"/>
                <w:sz w:val="18"/>
                <w:szCs w:val="18"/>
              </w:rPr>
              <w:t>ительства</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7 200,5</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900 2 02 03024030005151</w:t>
            </w:r>
          </w:p>
        </w:tc>
        <w:tc>
          <w:tcPr>
            <w:tcW w:w="0" w:type="auto"/>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pacing w:val="-3"/>
                <w:sz w:val="18"/>
                <w:szCs w:val="18"/>
              </w:rPr>
              <w:t xml:space="preserve">Субвенции для </w:t>
            </w:r>
            <w:r w:rsidRPr="00BB6483">
              <w:rPr>
                <w:rFonts w:ascii="Times New Roman" w:hAnsi="Times New Roman" w:cs="Times New Roman"/>
                <w:iCs/>
                <w:spacing w:val="-5"/>
                <w:sz w:val="18"/>
                <w:szCs w:val="18"/>
              </w:rPr>
              <w:t xml:space="preserve">осуществления </w:t>
            </w:r>
            <w:r w:rsidRPr="00BB6483">
              <w:rPr>
                <w:rFonts w:ascii="Times New Roman" w:hAnsi="Times New Roman" w:cs="Times New Roman"/>
                <w:iCs/>
                <w:sz w:val="18"/>
                <w:szCs w:val="18"/>
              </w:rPr>
              <w:t xml:space="preserve">передаваемых </w:t>
            </w:r>
            <w:r w:rsidRPr="00BB6483">
              <w:rPr>
                <w:rFonts w:ascii="Times New Roman" w:hAnsi="Times New Roman" w:cs="Times New Roman"/>
                <w:iCs/>
                <w:spacing w:val="1"/>
                <w:sz w:val="18"/>
                <w:szCs w:val="18"/>
              </w:rPr>
              <w:t xml:space="preserve">полномочий города </w:t>
            </w:r>
            <w:r w:rsidRPr="00BB6483">
              <w:rPr>
                <w:rFonts w:ascii="Times New Roman" w:hAnsi="Times New Roman" w:cs="Times New Roman"/>
                <w:iCs/>
                <w:sz w:val="18"/>
                <w:szCs w:val="18"/>
              </w:rPr>
              <w:t xml:space="preserve">Москвы </w:t>
            </w:r>
            <w:r w:rsidRPr="00BB6483">
              <w:rPr>
                <w:rFonts w:ascii="Times New Roman" w:hAnsi="Times New Roman" w:cs="Times New Roman"/>
                <w:iCs/>
                <w:spacing w:val="-2"/>
                <w:sz w:val="18"/>
                <w:szCs w:val="18"/>
                <w:lang w:val="en-US"/>
              </w:rPr>
              <w:t>no</w:t>
            </w:r>
            <w:r w:rsidRPr="00BB6483">
              <w:rPr>
                <w:rFonts w:ascii="Times New Roman" w:hAnsi="Times New Roman" w:cs="Times New Roman"/>
                <w:iCs/>
                <w:spacing w:val="-2"/>
                <w:sz w:val="18"/>
                <w:szCs w:val="18"/>
              </w:rPr>
              <w:t xml:space="preserve"> </w:t>
            </w:r>
            <w:r w:rsidRPr="00BB6483">
              <w:rPr>
                <w:rFonts w:ascii="Times New Roman" w:hAnsi="Times New Roman" w:cs="Times New Roman"/>
                <w:iCs/>
                <w:sz w:val="18"/>
                <w:szCs w:val="18"/>
              </w:rPr>
              <w:t>организации  физкультурно-о</w:t>
            </w:r>
            <w:r w:rsidRPr="00BB6483">
              <w:rPr>
                <w:rFonts w:ascii="Times New Roman" w:hAnsi="Times New Roman" w:cs="Times New Roman"/>
                <w:iCs/>
                <w:spacing w:val="-4"/>
                <w:sz w:val="18"/>
                <w:szCs w:val="18"/>
              </w:rPr>
              <w:t xml:space="preserve">здоровительной и спортивной </w:t>
            </w:r>
            <w:r w:rsidRPr="00BB6483">
              <w:rPr>
                <w:rFonts w:ascii="Times New Roman" w:hAnsi="Times New Roman" w:cs="Times New Roman"/>
                <w:iCs/>
                <w:spacing w:val="-1"/>
                <w:sz w:val="18"/>
                <w:szCs w:val="18"/>
              </w:rPr>
              <w:t>работы с населением по месту жительства</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6 646,2</w:t>
            </w:r>
          </w:p>
        </w:tc>
      </w:tr>
      <w:tr w:rsidR="00BB6483" w:rsidRPr="00BB6483" w:rsidTr="00BB6483">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900 2 19 03000030000151</w:t>
            </w:r>
          </w:p>
        </w:tc>
        <w:tc>
          <w:tcPr>
            <w:tcW w:w="0" w:type="auto"/>
          </w:tcPr>
          <w:p w:rsidR="00BB6483" w:rsidRPr="00BB6483" w:rsidRDefault="00BB6483" w:rsidP="001F4714">
            <w:pPr>
              <w:contextualSpacing/>
              <w:rPr>
                <w:rFonts w:ascii="Times New Roman" w:hAnsi="Times New Roman" w:cs="Times New Roman"/>
                <w:iCs/>
                <w:spacing w:val="-3"/>
                <w:sz w:val="18"/>
                <w:szCs w:val="18"/>
              </w:rPr>
            </w:pPr>
            <w:r w:rsidRPr="00BB6483">
              <w:rPr>
                <w:rFonts w:ascii="Times New Roman" w:hAnsi="Times New Roman" w:cs="Times New Roman"/>
                <w:iCs/>
                <w:spacing w:val="-3"/>
                <w:sz w:val="18"/>
                <w:szCs w:val="18"/>
              </w:rPr>
              <w:t xml:space="preserve">Возврат остатков </w:t>
            </w:r>
            <w:proofErr w:type="spellStart"/>
            <w:r w:rsidRPr="00BB6483">
              <w:rPr>
                <w:rFonts w:ascii="Times New Roman" w:hAnsi="Times New Roman" w:cs="Times New Roman"/>
                <w:iCs/>
                <w:spacing w:val="-3"/>
                <w:sz w:val="18"/>
                <w:szCs w:val="18"/>
              </w:rPr>
              <w:t>субсидий</w:t>
            </w:r>
            <w:proofErr w:type="gramStart"/>
            <w:r w:rsidRPr="00BB6483">
              <w:rPr>
                <w:rFonts w:ascii="Times New Roman" w:hAnsi="Times New Roman" w:cs="Times New Roman"/>
                <w:iCs/>
                <w:spacing w:val="-3"/>
                <w:sz w:val="18"/>
                <w:szCs w:val="18"/>
              </w:rPr>
              <w:t>,с</w:t>
            </w:r>
            <w:proofErr w:type="gramEnd"/>
            <w:r w:rsidRPr="00BB6483">
              <w:rPr>
                <w:rFonts w:ascii="Times New Roman" w:hAnsi="Times New Roman" w:cs="Times New Roman"/>
                <w:iCs/>
                <w:spacing w:val="-3"/>
                <w:sz w:val="18"/>
                <w:szCs w:val="18"/>
              </w:rPr>
              <w:t>убвенций</w:t>
            </w:r>
            <w:proofErr w:type="spellEnd"/>
            <w:r w:rsidRPr="00BB6483">
              <w:rPr>
                <w:rFonts w:ascii="Times New Roman" w:hAnsi="Times New Roman" w:cs="Times New Roman"/>
                <w:iCs/>
                <w:spacing w:val="-3"/>
                <w:sz w:val="18"/>
                <w:szCs w:val="18"/>
              </w:rPr>
              <w:t xml:space="preserve">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c>
          <w:tcPr>
            <w:tcW w:w="0" w:type="auto"/>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-967,4</w:t>
            </w:r>
          </w:p>
        </w:tc>
      </w:tr>
    </w:tbl>
    <w:p w:rsidR="00BB6483" w:rsidRPr="00BB6483" w:rsidRDefault="00BB6483" w:rsidP="001F4714">
      <w:pPr>
        <w:shd w:val="clear" w:color="auto" w:fill="FFFFFF"/>
        <w:ind w:left="4536" w:right="7"/>
        <w:contextualSpacing/>
        <w:rPr>
          <w:rFonts w:ascii="Times New Roman" w:hAnsi="Times New Roman" w:cs="Times New Roman"/>
          <w:color w:val="000000"/>
        </w:rPr>
      </w:pPr>
    </w:p>
    <w:p w:rsidR="00A70667" w:rsidRPr="001F4714" w:rsidRDefault="00A70667" w:rsidP="001F4714">
      <w:pPr>
        <w:ind w:left="4820"/>
        <w:contextualSpacing/>
        <w:rPr>
          <w:rFonts w:ascii="Times New Roman" w:hAnsi="Times New Roman" w:cs="Times New Roman"/>
          <w:sz w:val="24"/>
          <w:szCs w:val="24"/>
        </w:rPr>
      </w:pPr>
      <w:r w:rsidRPr="001F4714">
        <w:rPr>
          <w:rFonts w:ascii="Times New Roman" w:hAnsi="Times New Roman" w:cs="Times New Roman"/>
          <w:sz w:val="24"/>
          <w:szCs w:val="24"/>
        </w:rPr>
        <w:t>Приложение 2 к решению Совета депутатов муниципального округа Западное Дегунино</w:t>
      </w:r>
    </w:p>
    <w:p w:rsidR="00BB6483" w:rsidRPr="001F4714" w:rsidRDefault="00A70667" w:rsidP="001F4714">
      <w:pPr>
        <w:shd w:val="clear" w:color="auto" w:fill="FFFFFF"/>
        <w:ind w:left="4820" w:right="7"/>
        <w:contextualSpacing/>
        <w:rPr>
          <w:rFonts w:ascii="Times New Roman" w:hAnsi="Times New Roman" w:cs="Times New Roman"/>
          <w:color w:val="000000"/>
          <w:sz w:val="24"/>
          <w:szCs w:val="24"/>
        </w:rPr>
      </w:pPr>
      <w:r w:rsidRPr="001F4714">
        <w:rPr>
          <w:rFonts w:ascii="Times New Roman" w:hAnsi="Times New Roman" w:cs="Times New Roman"/>
          <w:sz w:val="24"/>
          <w:szCs w:val="24"/>
        </w:rPr>
        <w:t>от «28» мая 2013 года №</w:t>
      </w:r>
      <w:r w:rsidR="001F4714" w:rsidRPr="001F4714">
        <w:rPr>
          <w:rFonts w:ascii="Times New Roman" w:hAnsi="Times New Roman" w:cs="Times New Roman"/>
          <w:color w:val="000000"/>
          <w:sz w:val="24"/>
          <w:szCs w:val="24"/>
        </w:rPr>
        <w:t xml:space="preserve"> 8/69</w:t>
      </w:r>
    </w:p>
    <w:p w:rsidR="00B51EA5" w:rsidRDefault="00B51EA5" w:rsidP="001F4714">
      <w:pPr>
        <w:shd w:val="clear" w:color="auto" w:fill="FFFFFF"/>
        <w:ind w:right="7"/>
        <w:contextualSpacing/>
        <w:rPr>
          <w:rFonts w:ascii="Times New Roman" w:hAnsi="Times New Roman" w:cs="Times New Roman"/>
          <w:b/>
          <w:sz w:val="26"/>
          <w:szCs w:val="26"/>
        </w:rPr>
      </w:pPr>
    </w:p>
    <w:p w:rsidR="00BB6483" w:rsidRPr="00BB6483" w:rsidRDefault="00BB6483" w:rsidP="001F4714">
      <w:pPr>
        <w:shd w:val="clear" w:color="auto" w:fill="FFFFFF"/>
        <w:ind w:right="7"/>
        <w:contextualSpacing/>
        <w:rPr>
          <w:rFonts w:ascii="Times New Roman" w:hAnsi="Times New Roman" w:cs="Times New Roman"/>
          <w:b/>
          <w:sz w:val="26"/>
          <w:szCs w:val="26"/>
        </w:rPr>
      </w:pPr>
      <w:r w:rsidRPr="00BB6483">
        <w:rPr>
          <w:rFonts w:ascii="Times New Roman" w:hAnsi="Times New Roman" w:cs="Times New Roman"/>
          <w:b/>
          <w:sz w:val="26"/>
          <w:szCs w:val="26"/>
        </w:rPr>
        <w:t xml:space="preserve">Исполнение расходов бюджета муниципального округа Западное Дегунино </w:t>
      </w:r>
    </w:p>
    <w:p w:rsidR="00BB6483" w:rsidRPr="00BB6483" w:rsidRDefault="00BB6483" w:rsidP="001F4714">
      <w:pPr>
        <w:contextualSpacing/>
        <w:jc w:val="center"/>
        <w:rPr>
          <w:rFonts w:ascii="Times New Roman" w:hAnsi="Times New Roman" w:cs="Times New Roman"/>
          <w:b/>
          <w:sz w:val="28"/>
        </w:rPr>
      </w:pPr>
      <w:r w:rsidRPr="00BB6483">
        <w:rPr>
          <w:rFonts w:ascii="Times New Roman" w:hAnsi="Times New Roman" w:cs="Times New Roman"/>
          <w:b/>
          <w:sz w:val="26"/>
          <w:szCs w:val="26"/>
        </w:rPr>
        <w:t>за 2012 год</w:t>
      </w:r>
      <w:r>
        <w:rPr>
          <w:rFonts w:ascii="Times New Roman" w:hAnsi="Times New Roman" w:cs="Times New Roman"/>
          <w:b/>
          <w:sz w:val="26"/>
          <w:szCs w:val="26"/>
        </w:rPr>
        <w:t xml:space="preserve"> </w:t>
      </w:r>
      <w:r w:rsidRPr="00BB6483">
        <w:rPr>
          <w:rFonts w:ascii="Times New Roman" w:hAnsi="Times New Roman" w:cs="Times New Roman"/>
          <w:b/>
          <w:sz w:val="26"/>
          <w:szCs w:val="26"/>
        </w:rPr>
        <w:t>по ведомственной структуре расходов бюджета</w:t>
      </w:r>
    </w:p>
    <w:p w:rsidR="00BB6483" w:rsidRPr="00BB6483" w:rsidRDefault="00BB6483" w:rsidP="001F4714">
      <w:pPr>
        <w:contextualSpacing/>
        <w:jc w:val="center"/>
        <w:rPr>
          <w:rFonts w:ascii="Times New Roman" w:hAnsi="Times New Roman" w:cs="Times New Roman"/>
          <w:b/>
          <w:sz w:val="28"/>
        </w:rPr>
      </w:pPr>
    </w:p>
    <w:tbl>
      <w:tblPr>
        <w:tblW w:w="0" w:type="auto"/>
        <w:tblLook w:val="0000" w:firstRow="0" w:lastRow="0" w:firstColumn="0" w:lastColumn="0" w:noHBand="0" w:noVBand="0"/>
      </w:tblPr>
      <w:tblGrid>
        <w:gridCol w:w="5093"/>
        <w:gridCol w:w="1059"/>
        <w:gridCol w:w="1049"/>
        <w:gridCol w:w="979"/>
        <w:gridCol w:w="957"/>
        <w:gridCol w:w="860"/>
      </w:tblGrid>
      <w:tr w:rsidR="00BB6483" w:rsidRPr="00BB6483" w:rsidTr="00BB6483">
        <w:trPr>
          <w:trHeight w:val="5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ind w:left="-88"/>
              <w:contextualSpacing/>
              <w:jc w:val="center"/>
              <w:rPr>
                <w:rFonts w:ascii="Times New Roman" w:hAnsi="Times New Roman" w:cs="Times New Roman"/>
                <w:b/>
                <w:sz w:val="18"/>
                <w:szCs w:val="18"/>
              </w:rPr>
            </w:pPr>
            <w:r w:rsidRPr="00BB6483">
              <w:rPr>
                <w:rFonts w:ascii="Times New Roman" w:hAnsi="Times New Roman" w:cs="Times New Roman"/>
                <w:b/>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Код ведомства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jc w:val="center"/>
              <w:rPr>
                <w:rFonts w:ascii="Times New Roman" w:hAnsi="Times New Roman" w:cs="Times New Roman"/>
                <w:b/>
                <w:sz w:val="18"/>
                <w:szCs w:val="18"/>
              </w:rPr>
            </w:pPr>
            <w:proofErr w:type="gramStart"/>
            <w:r w:rsidRPr="00BB6483">
              <w:rPr>
                <w:rFonts w:ascii="Times New Roman" w:hAnsi="Times New Roman" w:cs="Times New Roman"/>
                <w:b/>
                <w:sz w:val="18"/>
                <w:szCs w:val="18"/>
              </w:rPr>
              <w:t>Раздел     подраздел</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Целевая     статья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Вид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Сумма (тыс. руб.)</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Общегосударственные вопросы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900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01 00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29 340,7</w:t>
            </w:r>
          </w:p>
        </w:tc>
      </w:tr>
      <w:tr w:rsidR="00BB6483" w:rsidRPr="00BB6483" w:rsidTr="00BB6483">
        <w:trPr>
          <w:trHeight w:val="337"/>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lastRenderedPageBreak/>
              <w:t>Функционирование высшего должностного лица субъекта РФ и муниципального образования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01 02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1 427,9</w:t>
            </w:r>
          </w:p>
        </w:tc>
      </w:tr>
      <w:tr w:rsidR="00BB6483" w:rsidRPr="00BB6483" w:rsidTr="00BB6483">
        <w:trPr>
          <w:trHeight w:val="329"/>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001 00 00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1 427,9</w:t>
            </w:r>
          </w:p>
        </w:tc>
      </w:tr>
      <w:tr w:rsidR="00BB6483" w:rsidRPr="00BB6483" w:rsidTr="00BB6483">
        <w:trPr>
          <w:trHeight w:val="192"/>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1 427,9</w:t>
            </w:r>
          </w:p>
        </w:tc>
      </w:tr>
      <w:tr w:rsidR="00BB6483" w:rsidRPr="00BB6483" w:rsidTr="00BB6483">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Глава муниципального образования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001 15 00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1 427,9</w:t>
            </w:r>
          </w:p>
        </w:tc>
      </w:tr>
      <w:tr w:rsidR="00BB6483" w:rsidRPr="00BB6483" w:rsidTr="00BB6483">
        <w:trPr>
          <w:trHeight w:hRule="exact" w:val="277"/>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1 211,4</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70,4</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146,1</w:t>
            </w:r>
          </w:p>
        </w:tc>
      </w:tr>
      <w:tr w:rsidR="00BB6483" w:rsidRPr="00BB6483" w:rsidTr="00BB6483">
        <w:trPr>
          <w:trHeight w:val="658"/>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01 03</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199,9</w:t>
            </w:r>
          </w:p>
        </w:tc>
      </w:tr>
      <w:tr w:rsidR="00BB6483" w:rsidRPr="00BB6483" w:rsidTr="00BB6483">
        <w:trPr>
          <w:trHeight w:val="413"/>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001 00 00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199,9</w:t>
            </w:r>
          </w:p>
        </w:tc>
      </w:tr>
      <w:tr w:rsidR="00BB6483" w:rsidRPr="00BB6483" w:rsidTr="00BB6483">
        <w:trPr>
          <w:trHeight w:val="582"/>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Функционирование представительных органов местного самоуправления</w:t>
            </w:r>
            <w:proofErr w:type="gramStart"/>
            <w:r>
              <w:rPr>
                <w:rFonts w:ascii="Times New Roman" w:hAnsi="Times New Roman" w:cs="Times New Roman"/>
                <w:b/>
                <w:i/>
                <w:sz w:val="18"/>
                <w:szCs w:val="18"/>
              </w:rPr>
              <w:t xml:space="preserve"> </w:t>
            </w:r>
            <w:r w:rsidRPr="00BB6483">
              <w:rPr>
                <w:rFonts w:ascii="Times New Roman" w:hAnsi="Times New Roman" w:cs="Times New Roman"/>
                <w:b/>
                <w:i/>
                <w:sz w:val="18"/>
                <w:szCs w:val="18"/>
              </w:rPr>
              <w:t>В</w:t>
            </w:r>
            <w:proofErr w:type="gramEnd"/>
            <w:r w:rsidRPr="00BB6483">
              <w:rPr>
                <w:rFonts w:ascii="Times New Roman" w:hAnsi="Times New Roman" w:cs="Times New Roman"/>
                <w:b/>
                <w:i/>
                <w:sz w:val="18"/>
                <w:szCs w:val="18"/>
              </w:rPr>
              <w:t xml:space="preserve">  т.ч.</w:t>
            </w:r>
            <w:r>
              <w:rPr>
                <w:rFonts w:ascii="Times New Roman" w:hAnsi="Times New Roman" w:cs="Times New Roman"/>
                <w:b/>
                <w:i/>
                <w:sz w:val="18"/>
                <w:szCs w:val="18"/>
              </w:rPr>
              <w:t xml:space="preserve"> </w:t>
            </w:r>
            <w:r w:rsidRPr="00BB6483">
              <w:rPr>
                <w:rFonts w:ascii="Times New Roman" w:hAnsi="Times New Roman" w:cs="Times New Roman"/>
                <w:b/>
                <w:i/>
                <w:sz w:val="18"/>
                <w:szCs w:val="18"/>
              </w:rPr>
              <w:t>депутаты муниципального Собрания внутригородского муниципального образования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001 15 00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199,9</w:t>
            </w:r>
          </w:p>
        </w:tc>
      </w:tr>
      <w:tr w:rsidR="00BB6483" w:rsidRPr="00BB6483" w:rsidTr="00BB6483">
        <w:trPr>
          <w:trHeight w:hRule="exact" w:val="221"/>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199,9</w:t>
            </w:r>
          </w:p>
        </w:tc>
      </w:tr>
      <w:tr w:rsidR="00BB6483" w:rsidRPr="00BB6483" w:rsidTr="00BB6483">
        <w:trPr>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199,9</w:t>
            </w:r>
          </w:p>
        </w:tc>
      </w:tr>
      <w:tr w:rsidR="00BB6483" w:rsidRPr="00BB6483" w:rsidTr="00BB6483">
        <w:trPr>
          <w:trHeight w:val="65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01 04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b/>
                <w:sz w:val="18"/>
                <w:szCs w:val="18"/>
              </w:rPr>
              <w:t>25 163,2</w:t>
            </w:r>
          </w:p>
        </w:tc>
      </w:tr>
      <w:tr w:rsidR="00BB6483" w:rsidRPr="00BB6483" w:rsidTr="00BB6483">
        <w:trPr>
          <w:trHeight w:val="418"/>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001 00 00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b/>
                <w:sz w:val="18"/>
                <w:szCs w:val="18"/>
              </w:rPr>
              <w:t>25 163,2</w:t>
            </w:r>
          </w:p>
        </w:tc>
      </w:tr>
      <w:tr w:rsidR="00BB6483" w:rsidRPr="00BB6483" w:rsidTr="00BB6483">
        <w:trPr>
          <w:trHeight w:hRule="exact" w:val="4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Функционирование исполнительно-распорядительного органа муниципального образования (муниципалитета)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25 163,2</w:t>
            </w:r>
          </w:p>
        </w:tc>
      </w:tr>
      <w:tr w:rsidR="00BB6483" w:rsidRPr="00BB6483" w:rsidTr="00BB6483">
        <w:trPr>
          <w:trHeight w:val="261"/>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25 163,2</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Руководитель муниципалитета</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001 15 01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1 522,1</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1 291,9</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27,2</w:t>
            </w:r>
          </w:p>
        </w:tc>
      </w:tr>
      <w:tr w:rsidR="00BB6483" w:rsidRPr="00BB6483" w:rsidTr="00BB6483">
        <w:trPr>
          <w:trHeight w:val="451"/>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203,0</w:t>
            </w:r>
          </w:p>
        </w:tc>
      </w:tr>
      <w:tr w:rsidR="00BB6483" w:rsidRPr="00BB6483" w:rsidTr="00BB6483">
        <w:trPr>
          <w:trHeight w:hRule="exact" w:val="86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001 15 02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8 072,9</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5 294,8</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422,4</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2 204,6</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населению</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360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149,0</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Прочие расходы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852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2,1</w:t>
            </w:r>
          </w:p>
        </w:tc>
      </w:tr>
      <w:tr w:rsidR="00BB6483" w:rsidRPr="00BB6483" w:rsidTr="0041577A">
        <w:trPr>
          <w:trHeight w:val="1135"/>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Обеспечение деятельности муниципалитетов внутригородских муниципальных образований в части содержания муниципальных служащих-работников районных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33А 01 01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3 414,5</w:t>
            </w:r>
          </w:p>
        </w:tc>
      </w:tr>
      <w:tr w:rsidR="00BB6483" w:rsidRPr="00BB6483" w:rsidTr="00BB6483">
        <w:trPr>
          <w:trHeight w:val="268"/>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33А 01 11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3 414,5</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2 436,9</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252,1</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725,5</w:t>
            </w:r>
          </w:p>
        </w:tc>
      </w:tr>
      <w:tr w:rsidR="00BB6483" w:rsidRPr="00BB6483" w:rsidTr="0041577A">
        <w:trPr>
          <w:trHeight w:val="835"/>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Обеспечение деятельности муниципалитетов внутригородских муниципальных образований в части содержания муниципальных служащих, осуществляющих переданные полномочия по организации досуговой</w:t>
            </w:r>
            <w:proofErr w:type="gramStart"/>
            <w:r w:rsidRPr="00BB6483">
              <w:rPr>
                <w:rFonts w:ascii="Times New Roman" w:hAnsi="Times New Roman" w:cs="Times New Roman"/>
                <w:b/>
                <w:i/>
                <w:sz w:val="18"/>
                <w:szCs w:val="18"/>
              </w:rPr>
              <w:t xml:space="preserve"> ,</w:t>
            </w:r>
            <w:proofErr w:type="gramEnd"/>
            <w:r w:rsidRPr="00BB6483">
              <w:rPr>
                <w:rFonts w:ascii="Times New Roman" w:hAnsi="Times New Roman" w:cs="Times New Roman"/>
                <w:b/>
                <w:i/>
                <w:sz w:val="18"/>
                <w:szCs w:val="18"/>
              </w:rPr>
              <w:t xml:space="preserve"> социально- воспитательной, физкультурно-оздоровительной и спортивной работы с населением по месту жительства</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33А 01 02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3 466,1</w:t>
            </w:r>
          </w:p>
        </w:tc>
      </w:tr>
      <w:tr w:rsidR="00BB6483" w:rsidRPr="00BB6483" w:rsidTr="00BB6483">
        <w:trPr>
          <w:trHeight w:val="211"/>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iCs/>
                <w:sz w:val="18"/>
                <w:szCs w:val="18"/>
              </w:rPr>
              <w:lastRenderedPageBreak/>
              <w:t>из них: за счет субвенции из бюджета города Москвы</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iCs/>
                <w:sz w:val="18"/>
                <w:szCs w:val="18"/>
              </w:rPr>
            </w:pPr>
            <w:r w:rsidRPr="00BB6483">
              <w:rPr>
                <w:rFonts w:ascii="Times New Roman" w:hAnsi="Times New Roman" w:cs="Times New Roman"/>
                <w:b/>
                <w:i/>
                <w:iCs/>
                <w:sz w:val="18"/>
                <w:szCs w:val="18"/>
              </w:rPr>
              <w:t>33А 01 12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3 466,1</w:t>
            </w:r>
          </w:p>
        </w:tc>
      </w:tr>
      <w:tr w:rsidR="00BB6483" w:rsidRPr="00BB6483" w:rsidTr="00BB6483">
        <w:trPr>
          <w:trHeight w:hRule="exact" w:val="3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2 410,3</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279,0</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776,8</w:t>
            </w:r>
          </w:p>
        </w:tc>
      </w:tr>
      <w:tr w:rsidR="00BB6483" w:rsidRPr="00BB6483" w:rsidTr="00BB6483">
        <w:trPr>
          <w:trHeight w:val="786"/>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Обеспечение деятельности муниципалитетов внутригородских муниципальных образований в части содержания муниципальных служащих, осуществляющих переданные полномочия по опеке и попечительству</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33А 01 04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r w:rsidRPr="00BB6483">
              <w:rPr>
                <w:rFonts w:ascii="Times New Roman" w:hAnsi="Times New Roman" w:cs="Times New Roman"/>
                <w:b/>
                <w:bCs/>
                <w:i/>
                <w:sz w:val="18"/>
                <w:szCs w:val="18"/>
              </w:rPr>
              <w:t>8 687,6</w:t>
            </w:r>
          </w:p>
        </w:tc>
      </w:tr>
      <w:tr w:rsidR="00BB6483" w:rsidRPr="00BB6483" w:rsidTr="00BB6483">
        <w:trPr>
          <w:trHeight w:val="23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iCs/>
                <w:sz w:val="18"/>
                <w:szCs w:val="18"/>
              </w:rPr>
            </w:pPr>
            <w:r w:rsidRPr="00BB6483">
              <w:rPr>
                <w:rFonts w:ascii="Times New Roman" w:hAnsi="Times New Roman" w:cs="Times New Roman"/>
                <w:b/>
                <w:i/>
                <w:iCs/>
                <w:sz w:val="18"/>
                <w:szCs w:val="18"/>
              </w:rPr>
              <w:t>33А 01 14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iCs/>
                <w:sz w:val="18"/>
                <w:szCs w:val="18"/>
              </w:rPr>
            </w:pPr>
            <w:r w:rsidRPr="00BB6483">
              <w:rPr>
                <w:rFonts w:ascii="Times New Roman" w:hAnsi="Times New Roman" w:cs="Times New Roman"/>
                <w:b/>
                <w:i/>
                <w:iCs/>
                <w:sz w:val="18"/>
                <w:szCs w:val="18"/>
              </w:rPr>
              <w:t>8 687,6</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Фонд оплаты труда и страховые взносы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121</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6 321,6</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Иные выплаты персоналу, за исключением фонда оплаты труда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694,4</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1 671,6</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Обеспечение проведение выборов</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0107</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2 328,6</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Проведение выборов и референдумов</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020 00 00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2 328,6</w:t>
            </w:r>
          </w:p>
        </w:tc>
      </w:tr>
      <w:tr w:rsidR="00BB6483" w:rsidRPr="00BB6483" w:rsidTr="00BB6483">
        <w:trPr>
          <w:trHeight w:val="50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2 328,6</w:t>
            </w:r>
          </w:p>
        </w:tc>
      </w:tr>
      <w:tr w:rsidR="00BB6483" w:rsidRPr="00BB6483" w:rsidTr="00BB6483">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01 13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221,1</w:t>
            </w:r>
          </w:p>
        </w:tc>
      </w:tr>
      <w:tr w:rsidR="00BB6483" w:rsidRPr="00BB6483" w:rsidTr="00BB6483">
        <w:trPr>
          <w:trHeight w:val="4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Реализация государственных функций, связанных с общегосударственным управлением</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092 00 00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221,1</w:t>
            </w:r>
          </w:p>
        </w:tc>
      </w:tr>
      <w:tr w:rsidR="00BB6483" w:rsidRPr="00BB6483" w:rsidTr="00BB6483">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244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135,0</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Социальные расходы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880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86,1</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Национальная экономика</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04 00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100,1</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Связь и информатика</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04 10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100,1</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Информационные технологии и связь</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330 00 00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100,1</w:t>
            </w:r>
          </w:p>
        </w:tc>
      </w:tr>
      <w:tr w:rsidR="00BB6483" w:rsidRPr="00BB6483" w:rsidTr="00BB6483">
        <w:trPr>
          <w:trHeight w:val="34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Закупка товаров, работ и услуг в сфере информационно-коммуникационных технологий</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242</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100,1</w:t>
            </w:r>
          </w:p>
        </w:tc>
      </w:tr>
      <w:tr w:rsidR="00BB6483" w:rsidRPr="00BB6483" w:rsidTr="00BB6483">
        <w:trPr>
          <w:trHeigh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Образование</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07 00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7 157,0</w:t>
            </w:r>
          </w:p>
        </w:tc>
      </w:tr>
      <w:tr w:rsidR="00BB6483" w:rsidRPr="00BB6483" w:rsidTr="00BB6483">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Молодежная политика и оздоровление детей</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07 07</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7 157,0</w:t>
            </w:r>
          </w:p>
        </w:tc>
      </w:tr>
      <w:tr w:rsidR="00BB6483" w:rsidRPr="00BB6483" w:rsidTr="00BB648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33А 01 03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7 157,0</w:t>
            </w:r>
          </w:p>
        </w:tc>
      </w:tr>
      <w:tr w:rsidR="00BB6483" w:rsidRPr="00BB6483" w:rsidTr="00BB648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33А 01 13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7 157,0</w:t>
            </w:r>
          </w:p>
        </w:tc>
      </w:tr>
      <w:tr w:rsidR="00BB6483" w:rsidRPr="00BB6483" w:rsidTr="00BB6483">
        <w:trPr>
          <w:trHeight w:val="555"/>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r w:rsidRPr="00BB6483">
              <w:rPr>
                <w:rFonts w:ascii="Times New Roman" w:hAnsi="Times New Roman" w:cs="Times New Roman"/>
                <w:iCs/>
                <w:sz w:val="18"/>
                <w:szCs w:val="18"/>
              </w:rPr>
              <w:t>1 501,5</w:t>
            </w:r>
          </w:p>
        </w:tc>
      </w:tr>
      <w:tr w:rsidR="00BB6483" w:rsidRPr="00BB6483" w:rsidTr="00BB648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611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5 521,9</w:t>
            </w:r>
          </w:p>
        </w:tc>
      </w:tr>
      <w:tr w:rsidR="00BB6483" w:rsidRPr="00BB6483" w:rsidTr="00BB6483">
        <w:trPr>
          <w:trHeight w:val="2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612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133,6</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Культура и кинематография</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08 00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494,6</w:t>
            </w:r>
          </w:p>
        </w:tc>
      </w:tr>
      <w:tr w:rsidR="00BB6483" w:rsidRPr="00BB6483" w:rsidTr="00BB648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Другие вопросы в области культуры, кинематографии</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08 04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494,6</w:t>
            </w:r>
          </w:p>
        </w:tc>
      </w:tr>
      <w:tr w:rsidR="00BB6483" w:rsidRPr="00BB6483" w:rsidTr="00BB6483">
        <w:trPr>
          <w:trHeight w:val="41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Мероприятия в сфере культуры, кинематографии и средств массовой информации</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440 01 00</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494,6</w:t>
            </w:r>
          </w:p>
        </w:tc>
      </w:tr>
      <w:tr w:rsidR="00BB6483" w:rsidRPr="00BB6483" w:rsidTr="00BB6483">
        <w:trPr>
          <w:trHeight w:val="410"/>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494,6</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Физическая культура и спорт</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11 00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6 646,2</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bCs/>
                <w:sz w:val="18"/>
                <w:szCs w:val="18"/>
              </w:rPr>
            </w:pPr>
            <w:r w:rsidRPr="00BB6483">
              <w:rPr>
                <w:rFonts w:ascii="Times New Roman" w:hAnsi="Times New Roman" w:cs="Times New Roman"/>
                <w:b/>
                <w:bCs/>
                <w:sz w:val="18"/>
                <w:szCs w:val="18"/>
              </w:rPr>
              <w:t>Массовый спорт</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11 02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6 646,2</w:t>
            </w:r>
          </w:p>
        </w:tc>
      </w:tr>
      <w:tr w:rsidR="00BB6483" w:rsidRPr="00BB6483" w:rsidTr="00BB648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b/>
                <w:i/>
                <w:sz w:val="18"/>
                <w:szCs w:val="18"/>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10А 03 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6 646,2</w:t>
            </w:r>
          </w:p>
        </w:tc>
      </w:tr>
      <w:tr w:rsidR="00BB6483" w:rsidRPr="00BB6483" w:rsidTr="00BB6483">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sz w:val="18"/>
                <w:szCs w:val="18"/>
              </w:rPr>
            </w:pPr>
            <w:r w:rsidRPr="00BB6483">
              <w:rPr>
                <w:rFonts w:ascii="Times New Roman" w:hAnsi="Times New Roman" w:cs="Times New Roman"/>
                <w:iCs/>
                <w:sz w:val="18"/>
                <w:szCs w:val="18"/>
              </w:rPr>
              <w:t>из них: за счет субвенции из бюджета города Москвы</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10А 03 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r w:rsidRPr="00BB6483">
              <w:rPr>
                <w:rFonts w:ascii="Times New Roman" w:hAnsi="Times New Roman" w:cs="Times New Roman"/>
                <w:b/>
                <w:i/>
                <w:sz w:val="18"/>
                <w:szCs w:val="18"/>
              </w:rPr>
              <w:t>6 646,2</w:t>
            </w:r>
          </w:p>
        </w:tc>
      </w:tr>
      <w:tr w:rsidR="00BB6483" w:rsidRPr="00BB6483" w:rsidTr="0041577A">
        <w:trPr>
          <w:trHeight w:val="411"/>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sz w:val="18"/>
                <w:szCs w:val="18"/>
              </w:rPr>
              <w:t>Прочая закупка товаров, работ и услуг для государственных нужд</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r w:rsidRPr="00BB6483">
              <w:rPr>
                <w:rFonts w:ascii="Times New Roman" w:hAnsi="Times New Roman" w:cs="Times New Roman"/>
                <w:iCs/>
                <w:sz w:val="18"/>
                <w:szCs w:val="18"/>
              </w:rPr>
              <w:t>4 362,6</w:t>
            </w:r>
          </w:p>
        </w:tc>
      </w:tr>
      <w:tr w:rsidR="00BB6483" w:rsidRPr="00BB6483" w:rsidTr="00BB6483">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611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2 173,6</w:t>
            </w:r>
          </w:p>
        </w:tc>
      </w:tr>
      <w:tr w:rsidR="00BB6483" w:rsidRPr="00BB6483" w:rsidTr="0041577A">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sz w:val="18"/>
                <w:szCs w:val="18"/>
              </w:rPr>
            </w:pPr>
            <w:r w:rsidRPr="00BB6483">
              <w:rPr>
                <w:rFonts w:ascii="Times New Roman" w:hAnsi="Times New Roman" w:cs="Times New Roman"/>
                <w:sz w:val="18"/>
                <w:szCs w:val="18"/>
              </w:rPr>
              <w:lastRenderedPageBreak/>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612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r w:rsidRPr="00BB6483">
              <w:rPr>
                <w:rFonts w:ascii="Times New Roman" w:hAnsi="Times New Roman" w:cs="Times New Roman"/>
                <w:sz w:val="18"/>
                <w:szCs w:val="18"/>
              </w:rPr>
              <w:t>110,0</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Cs/>
                <w:sz w:val="18"/>
                <w:szCs w:val="18"/>
              </w:rPr>
            </w:pPr>
            <w:r w:rsidRPr="00BB6483">
              <w:rPr>
                <w:rFonts w:ascii="Times New Roman" w:hAnsi="Times New Roman" w:cs="Times New Roman"/>
                <w:b/>
                <w:iCs/>
                <w:sz w:val="18"/>
                <w:szCs w:val="18"/>
              </w:rPr>
              <w:t>Средства массовой информации</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12 00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Cs/>
                <w:sz w:val="18"/>
                <w:szCs w:val="18"/>
              </w:rPr>
            </w:pPr>
            <w:r w:rsidRPr="00BB6483">
              <w:rPr>
                <w:rFonts w:ascii="Times New Roman" w:hAnsi="Times New Roman" w:cs="Times New Roman"/>
                <w:b/>
                <w:iCs/>
                <w:sz w:val="18"/>
                <w:szCs w:val="18"/>
              </w:rPr>
              <w:t>1 290,5</w:t>
            </w:r>
          </w:p>
        </w:tc>
      </w:tr>
      <w:tr w:rsidR="00BB6483" w:rsidRPr="00BB6483" w:rsidTr="00BB6483">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Cs/>
                <w:sz w:val="18"/>
                <w:szCs w:val="18"/>
              </w:rPr>
            </w:pPr>
            <w:r w:rsidRPr="00BB6483">
              <w:rPr>
                <w:rFonts w:ascii="Times New Roman" w:hAnsi="Times New Roman" w:cs="Times New Roman"/>
                <w:b/>
                <w:iCs/>
                <w:sz w:val="18"/>
                <w:szCs w:val="18"/>
              </w:rPr>
              <w:t>Периодическая печать и издательства</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r w:rsidRPr="00BB6483">
              <w:rPr>
                <w:rFonts w:ascii="Times New Roman" w:hAnsi="Times New Roman" w:cs="Times New Roman"/>
                <w:b/>
                <w:sz w:val="18"/>
                <w:szCs w:val="18"/>
              </w:rPr>
              <w:t>12 02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Cs/>
                <w:sz w:val="18"/>
                <w:szCs w:val="18"/>
              </w:rPr>
            </w:pPr>
            <w:r w:rsidRPr="00BB6483">
              <w:rPr>
                <w:rFonts w:ascii="Times New Roman" w:hAnsi="Times New Roman" w:cs="Times New Roman"/>
                <w:b/>
                <w:iCs/>
                <w:sz w:val="18"/>
                <w:szCs w:val="18"/>
              </w:rPr>
              <w:t>1 290,5</w:t>
            </w:r>
          </w:p>
        </w:tc>
      </w:tr>
      <w:tr w:rsidR="00BB6483" w:rsidRPr="00BB6483" w:rsidTr="00BB6483">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i/>
                <w:iCs/>
                <w:sz w:val="18"/>
                <w:szCs w:val="18"/>
              </w:rPr>
            </w:pPr>
            <w:r w:rsidRPr="00BB6483">
              <w:rPr>
                <w:rFonts w:ascii="Times New Roman" w:hAnsi="Times New Roman" w:cs="Times New Roman"/>
                <w:b/>
                <w:i/>
                <w:iCs/>
                <w:sz w:val="18"/>
                <w:szCs w:val="18"/>
              </w:rPr>
              <w:t>Периодические издания, учрежденные органами законодательной и исполнительной власти</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iCs/>
                <w:sz w:val="18"/>
                <w:szCs w:val="18"/>
              </w:rPr>
            </w:pPr>
            <w:r w:rsidRPr="00BB6483">
              <w:rPr>
                <w:rFonts w:ascii="Times New Roman" w:hAnsi="Times New Roman" w:cs="Times New Roman"/>
                <w:b/>
                <w:i/>
                <w:iCs/>
                <w:sz w:val="18"/>
                <w:szCs w:val="18"/>
              </w:rPr>
              <w:t>457 00 00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i/>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i/>
                <w:iCs/>
                <w:sz w:val="18"/>
                <w:szCs w:val="18"/>
              </w:rPr>
            </w:pPr>
            <w:r w:rsidRPr="00BB6483">
              <w:rPr>
                <w:rFonts w:ascii="Times New Roman" w:hAnsi="Times New Roman" w:cs="Times New Roman"/>
                <w:b/>
                <w:i/>
                <w:iCs/>
                <w:sz w:val="18"/>
                <w:szCs w:val="18"/>
              </w:rPr>
              <w:t>1 290,5</w:t>
            </w:r>
          </w:p>
        </w:tc>
      </w:tr>
      <w:tr w:rsidR="00BB6483" w:rsidRPr="00BB6483" w:rsidTr="00BB6483">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iCs/>
                <w:sz w:val="18"/>
                <w:szCs w:val="18"/>
              </w:rPr>
            </w:pPr>
            <w:r w:rsidRPr="00BB6483">
              <w:rPr>
                <w:rFonts w:ascii="Times New Roman" w:hAnsi="Times New Roman" w:cs="Times New Roman"/>
                <w:iCs/>
                <w:sz w:val="18"/>
                <w:szCs w:val="18"/>
              </w:rPr>
              <w:t>Прочая закупка товаров, работ и услуг для государственных нужд</w:t>
            </w:r>
          </w:p>
        </w:tc>
        <w:tc>
          <w:tcPr>
            <w:tcW w:w="0" w:type="auto"/>
            <w:tcBorders>
              <w:top w:val="single" w:sz="4" w:space="0" w:color="auto"/>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Cs/>
                <w:sz w:val="18"/>
                <w:szCs w:val="18"/>
              </w:rPr>
            </w:pPr>
            <w:r w:rsidRPr="00BB6483">
              <w:rPr>
                <w:rFonts w:ascii="Times New Roman" w:hAnsi="Times New Roman" w:cs="Times New Roman"/>
                <w:bCs/>
                <w:sz w:val="18"/>
                <w:szCs w:val="18"/>
              </w:rPr>
              <w:t>244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iCs/>
                <w:sz w:val="18"/>
                <w:szCs w:val="18"/>
              </w:rPr>
            </w:pPr>
            <w:r w:rsidRPr="00BB6483">
              <w:rPr>
                <w:rFonts w:ascii="Times New Roman" w:hAnsi="Times New Roman" w:cs="Times New Roman"/>
                <w:iCs/>
                <w:sz w:val="18"/>
                <w:szCs w:val="18"/>
              </w:rPr>
              <w:t>1 290,5</w:t>
            </w:r>
          </w:p>
        </w:tc>
      </w:tr>
      <w:tr w:rsidR="00BB6483" w:rsidRPr="00BB6483" w:rsidTr="00BB6483">
        <w:trPr>
          <w:trHeight w:val="502"/>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BB6483" w:rsidRDefault="00BB6483" w:rsidP="001F4714">
            <w:pPr>
              <w:contextualSpacing/>
              <w:rPr>
                <w:rFonts w:ascii="Times New Roman" w:hAnsi="Times New Roman" w:cs="Times New Roman"/>
                <w:b/>
                <w:sz w:val="18"/>
                <w:szCs w:val="18"/>
              </w:rPr>
            </w:pPr>
            <w:r w:rsidRPr="00BB6483">
              <w:rPr>
                <w:rFonts w:ascii="Times New Roman" w:hAnsi="Times New Roman" w:cs="Times New Roman"/>
                <w:b/>
                <w:sz w:val="18"/>
                <w:szCs w:val="18"/>
              </w:rPr>
              <w:t>ИТОГО РАСХОДОВ</w:t>
            </w:r>
          </w:p>
        </w:tc>
        <w:tc>
          <w:tcPr>
            <w:tcW w:w="0" w:type="auto"/>
            <w:tcBorders>
              <w:top w:val="nil"/>
              <w:left w:val="nil"/>
              <w:bottom w:val="single" w:sz="4" w:space="0" w:color="auto"/>
              <w:right w:val="single" w:sz="4" w:space="0" w:color="auto"/>
            </w:tcBorders>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BB6483" w:rsidRDefault="00BB6483" w:rsidP="001F4714">
            <w:pPr>
              <w:contextualSpacing/>
              <w:jc w:val="center"/>
              <w:rPr>
                <w:rFonts w:ascii="Times New Roman" w:hAnsi="Times New Roman" w:cs="Times New Roman"/>
                <w:b/>
                <w:bCs/>
                <w:sz w:val="18"/>
                <w:szCs w:val="18"/>
              </w:rPr>
            </w:pPr>
            <w:r w:rsidRPr="00BB6483">
              <w:rPr>
                <w:rFonts w:ascii="Times New Roman" w:hAnsi="Times New Roman" w:cs="Times New Roman"/>
                <w:b/>
                <w:bCs/>
                <w:sz w:val="18"/>
                <w:szCs w:val="18"/>
              </w:rPr>
              <w:t>45 029,1</w:t>
            </w:r>
          </w:p>
        </w:tc>
      </w:tr>
    </w:tbl>
    <w:p w:rsidR="00BB6483" w:rsidRPr="00BB6483" w:rsidRDefault="00BB6483" w:rsidP="001F4714">
      <w:pPr>
        <w:contextualSpacing/>
        <w:rPr>
          <w:rFonts w:ascii="Times New Roman" w:hAnsi="Times New Roman" w:cs="Times New Roman"/>
          <w:b/>
          <w:sz w:val="24"/>
          <w:szCs w:val="24"/>
        </w:rPr>
      </w:pPr>
    </w:p>
    <w:p w:rsidR="00A70667" w:rsidRPr="001F4714" w:rsidRDefault="00A70667" w:rsidP="001F4714">
      <w:pPr>
        <w:ind w:left="4820"/>
        <w:contextualSpacing/>
        <w:rPr>
          <w:rFonts w:ascii="Times New Roman" w:hAnsi="Times New Roman" w:cs="Times New Roman"/>
          <w:sz w:val="24"/>
          <w:szCs w:val="24"/>
        </w:rPr>
      </w:pPr>
      <w:r w:rsidRPr="001F4714">
        <w:rPr>
          <w:rFonts w:ascii="Times New Roman" w:hAnsi="Times New Roman" w:cs="Times New Roman"/>
          <w:sz w:val="24"/>
          <w:szCs w:val="24"/>
        </w:rPr>
        <w:t>Приложение 3 к решению Совета депутатов муниципального округа Западное Дегунино</w:t>
      </w:r>
    </w:p>
    <w:p w:rsidR="00BB6483" w:rsidRPr="001F4714" w:rsidRDefault="00A70667" w:rsidP="001F4714">
      <w:pPr>
        <w:shd w:val="clear" w:color="auto" w:fill="FFFFFF"/>
        <w:ind w:left="4820" w:right="7"/>
        <w:contextualSpacing/>
        <w:rPr>
          <w:rFonts w:ascii="Times New Roman" w:hAnsi="Times New Roman" w:cs="Times New Roman"/>
          <w:color w:val="000000"/>
          <w:sz w:val="24"/>
          <w:szCs w:val="24"/>
        </w:rPr>
      </w:pPr>
      <w:r w:rsidRPr="001F4714">
        <w:rPr>
          <w:rFonts w:ascii="Times New Roman" w:hAnsi="Times New Roman" w:cs="Times New Roman"/>
          <w:sz w:val="24"/>
          <w:szCs w:val="24"/>
        </w:rPr>
        <w:t>от «28» мая 2013 года №</w:t>
      </w:r>
      <w:r w:rsidR="001F4714" w:rsidRPr="001F4714">
        <w:rPr>
          <w:rFonts w:ascii="Times New Roman" w:hAnsi="Times New Roman" w:cs="Times New Roman"/>
          <w:color w:val="000000"/>
          <w:sz w:val="24"/>
          <w:szCs w:val="24"/>
        </w:rPr>
        <w:t xml:space="preserve"> 8/69</w:t>
      </w:r>
    </w:p>
    <w:p w:rsidR="0041577A" w:rsidRDefault="0041577A" w:rsidP="001F4714">
      <w:pPr>
        <w:shd w:val="clear" w:color="auto" w:fill="FFFFFF"/>
        <w:ind w:left="4820" w:right="7"/>
        <w:contextualSpacing/>
        <w:rPr>
          <w:rFonts w:ascii="Times New Roman" w:hAnsi="Times New Roman" w:cs="Times New Roman"/>
          <w:color w:val="000000"/>
        </w:rPr>
      </w:pPr>
    </w:p>
    <w:p w:rsidR="00BB6483" w:rsidRPr="0041577A" w:rsidRDefault="00BB6483" w:rsidP="001F4714">
      <w:pPr>
        <w:contextualSpacing/>
        <w:jc w:val="center"/>
        <w:rPr>
          <w:rFonts w:ascii="Times New Roman" w:hAnsi="Times New Roman" w:cs="Times New Roman"/>
          <w:b/>
          <w:sz w:val="26"/>
          <w:szCs w:val="26"/>
        </w:rPr>
      </w:pPr>
      <w:r w:rsidRPr="0041577A">
        <w:rPr>
          <w:rFonts w:ascii="Times New Roman" w:hAnsi="Times New Roman" w:cs="Times New Roman"/>
          <w:b/>
          <w:sz w:val="26"/>
          <w:szCs w:val="26"/>
        </w:rPr>
        <w:t xml:space="preserve">Исполнение расходов бюджета муниципального округа Западное Дегунино </w:t>
      </w:r>
    </w:p>
    <w:p w:rsidR="00BB6483" w:rsidRPr="0041577A" w:rsidRDefault="00BB6483" w:rsidP="001F4714">
      <w:pPr>
        <w:contextualSpacing/>
        <w:jc w:val="center"/>
        <w:rPr>
          <w:rFonts w:ascii="Times New Roman" w:hAnsi="Times New Roman" w:cs="Times New Roman"/>
          <w:b/>
          <w:sz w:val="26"/>
          <w:szCs w:val="26"/>
        </w:rPr>
      </w:pPr>
      <w:r w:rsidRPr="0041577A">
        <w:rPr>
          <w:rFonts w:ascii="Times New Roman" w:hAnsi="Times New Roman" w:cs="Times New Roman"/>
          <w:b/>
          <w:sz w:val="26"/>
          <w:szCs w:val="26"/>
        </w:rPr>
        <w:t>за 2012 год</w:t>
      </w:r>
      <w:r w:rsidR="0041577A" w:rsidRPr="0041577A">
        <w:rPr>
          <w:rFonts w:ascii="Times New Roman" w:hAnsi="Times New Roman" w:cs="Times New Roman"/>
          <w:b/>
          <w:sz w:val="26"/>
          <w:szCs w:val="26"/>
        </w:rPr>
        <w:t xml:space="preserve"> </w:t>
      </w:r>
      <w:r w:rsidRPr="0041577A">
        <w:rPr>
          <w:rFonts w:ascii="Times New Roman" w:hAnsi="Times New Roman" w:cs="Times New Roman"/>
          <w:b/>
          <w:sz w:val="26"/>
          <w:szCs w:val="26"/>
        </w:rPr>
        <w:t>по разделам и подразделам классификации расходов бюджета</w:t>
      </w:r>
    </w:p>
    <w:p w:rsidR="00BB6483" w:rsidRPr="00BB6483" w:rsidRDefault="00BB6483" w:rsidP="001F4714">
      <w:pPr>
        <w:contextualSpacing/>
        <w:jc w:val="center"/>
        <w:rPr>
          <w:rFonts w:ascii="Times New Roman" w:hAnsi="Times New Roman" w:cs="Times New Roman"/>
          <w:b/>
          <w:sz w:val="28"/>
        </w:rPr>
      </w:pPr>
    </w:p>
    <w:tbl>
      <w:tblPr>
        <w:tblW w:w="0" w:type="auto"/>
        <w:tblLook w:val="0000" w:firstRow="0" w:lastRow="0" w:firstColumn="0" w:lastColumn="0" w:noHBand="0" w:noVBand="0"/>
      </w:tblPr>
      <w:tblGrid>
        <w:gridCol w:w="990"/>
        <w:gridCol w:w="990"/>
        <w:gridCol w:w="7102"/>
        <w:gridCol w:w="915"/>
      </w:tblGrid>
      <w:tr w:rsidR="00BB6483" w:rsidRPr="0041577A" w:rsidTr="0041577A">
        <w:trPr>
          <w:trHeight w:val="284"/>
        </w:trPr>
        <w:tc>
          <w:tcPr>
            <w:tcW w:w="0" w:type="auto"/>
            <w:gridSpan w:val="2"/>
            <w:vMerge w:val="restart"/>
            <w:tcBorders>
              <w:top w:val="single" w:sz="4" w:space="0" w:color="auto"/>
              <w:left w:val="single" w:sz="4" w:space="0" w:color="auto"/>
              <w:bottom w:val="single" w:sz="4" w:space="0" w:color="auto"/>
              <w:right w:val="nil"/>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Коды бюджетной классификации</w:t>
            </w:r>
          </w:p>
        </w:tc>
        <w:tc>
          <w:tcPr>
            <w:tcW w:w="0" w:type="auto"/>
            <w:vMerge w:val="restart"/>
            <w:tcBorders>
              <w:top w:val="single" w:sz="4" w:space="0" w:color="auto"/>
              <w:left w:val="single" w:sz="4" w:space="0" w:color="auto"/>
              <w:bottom w:val="single" w:sz="4" w:space="0" w:color="000000"/>
              <w:right w:val="nil"/>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Сумма</w:t>
            </w:r>
          </w:p>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(тыс. руб.)</w:t>
            </w:r>
          </w:p>
        </w:tc>
      </w:tr>
      <w:tr w:rsidR="00BB6483" w:rsidRPr="0041577A" w:rsidTr="0041577A">
        <w:trPr>
          <w:trHeight w:val="277"/>
        </w:trPr>
        <w:tc>
          <w:tcPr>
            <w:tcW w:w="0" w:type="auto"/>
            <w:gridSpan w:val="2"/>
            <w:vMerge/>
            <w:tcBorders>
              <w:top w:val="single" w:sz="4" w:space="0" w:color="auto"/>
              <w:left w:val="single" w:sz="4" w:space="0" w:color="auto"/>
              <w:bottom w:val="single" w:sz="4" w:space="0" w:color="auto"/>
              <w:right w:val="nil"/>
            </w:tcBorders>
            <w:vAlign w:val="center"/>
          </w:tcPr>
          <w:p w:rsidR="00BB6483" w:rsidRPr="0041577A" w:rsidRDefault="00BB6483" w:rsidP="001F4714">
            <w:pPr>
              <w:contextualSpacing/>
              <w:jc w:val="center"/>
              <w:rPr>
                <w:rFonts w:ascii="Times New Roman" w:hAnsi="Times New Roman" w:cs="Times New Roman"/>
                <w:b/>
                <w:bCs/>
                <w:sz w:val="18"/>
                <w:szCs w:val="18"/>
              </w:rPr>
            </w:pPr>
          </w:p>
        </w:tc>
        <w:tc>
          <w:tcPr>
            <w:tcW w:w="0" w:type="auto"/>
            <w:vMerge/>
            <w:tcBorders>
              <w:top w:val="single" w:sz="4" w:space="0" w:color="auto"/>
              <w:left w:val="single" w:sz="4" w:space="0" w:color="auto"/>
              <w:bottom w:val="single" w:sz="4" w:space="0" w:color="000000"/>
              <w:right w:val="nil"/>
            </w:tcBorders>
            <w:vAlign w:val="center"/>
          </w:tcPr>
          <w:p w:rsidR="00BB6483" w:rsidRPr="0041577A" w:rsidRDefault="00BB6483" w:rsidP="001F4714">
            <w:pPr>
              <w:contextualSpacing/>
              <w:jc w:val="center"/>
              <w:rPr>
                <w:rFonts w:ascii="Times New Roman" w:hAnsi="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6483" w:rsidRPr="0041577A" w:rsidRDefault="00BB6483" w:rsidP="001F4714">
            <w:pPr>
              <w:contextualSpacing/>
              <w:jc w:val="center"/>
              <w:rPr>
                <w:rFonts w:ascii="Times New Roman" w:hAnsi="Times New Roman" w:cs="Times New Roman"/>
                <w:b/>
                <w:bCs/>
                <w:sz w:val="18"/>
                <w:szCs w:val="18"/>
              </w:rPr>
            </w:pP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01 00</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29 340,7</w:t>
            </w:r>
          </w:p>
        </w:tc>
      </w:tr>
      <w:tr w:rsidR="00BB6483" w:rsidRPr="0041577A" w:rsidTr="0041577A">
        <w:trPr>
          <w:trHeight w:hRule="exact" w:val="291"/>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B6483" w:rsidRPr="0041577A" w:rsidRDefault="00BB6483" w:rsidP="001F4714">
            <w:pPr>
              <w:contextualSpacing/>
              <w:rPr>
                <w:rFonts w:ascii="Times New Roman" w:hAnsi="Times New Roman" w:cs="Times New Roman"/>
                <w:b/>
                <w:bCs/>
                <w:sz w:val="18"/>
                <w:szCs w:val="18"/>
              </w:rPr>
            </w:pPr>
            <w:r w:rsidRPr="0041577A">
              <w:rPr>
                <w:rFonts w:ascii="Times New Roman" w:hAnsi="Times New Roman" w:cs="Times New Roman"/>
                <w:bCs/>
                <w:sz w:val="18"/>
                <w:szCs w:val="18"/>
              </w:rPr>
              <w:t>в том числе:</w:t>
            </w:r>
          </w:p>
        </w:tc>
      </w:tr>
      <w:tr w:rsidR="00BB6483" w:rsidRPr="0041577A" w:rsidTr="0041577A">
        <w:trPr>
          <w:trHeight w:hRule="exact" w:val="423"/>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02</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Функционирование высшего должностного лица субъекта РФ и органа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1 427,9</w:t>
            </w:r>
          </w:p>
        </w:tc>
      </w:tr>
      <w:tr w:rsidR="00BB6483" w:rsidRPr="0041577A" w:rsidTr="0041577A">
        <w:trPr>
          <w:trHeight w:hRule="exact" w:val="428"/>
        </w:trPr>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03</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199,9</w:t>
            </w:r>
          </w:p>
        </w:tc>
      </w:tr>
      <w:tr w:rsidR="00BB6483" w:rsidRPr="0041577A" w:rsidTr="0041577A">
        <w:trPr>
          <w:trHeight w:hRule="exact" w:val="455"/>
        </w:trPr>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04</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25 163,2</w:t>
            </w:r>
          </w:p>
        </w:tc>
      </w:tr>
      <w:tr w:rsidR="00BB6483" w:rsidRPr="0041577A" w:rsidTr="0041577A">
        <w:trPr>
          <w:trHeight w:hRule="exact" w:val="221"/>
        </w:trPr>
        <w:tc>
          <w:tcPr>
            <w:tcW w:w="0" w:type="auto"/>
            <w:tcBorders>
              <w:top w:val="nil"/>
              <w:left w:val="single" w:sz="4" w:space="0" w:color="auto"/>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07</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Обеспечение проведения выборов</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2 328,6</w:t>
            </w:r>
          </w:p>
        </w:tc>
      </w:tr>
      <w:tr w:rsidR="00BB6483" w:rsidRPr="0041577A" w:rsidTr="0041577A">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13</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221,1</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04 00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100,1</w:t>
            </w:r>
          </w:p>
        </w:tc>
      </w:tr>
      <w:tr w:rsidR="00BB6483" w:rsidRPr="0041577A" w:rsidTr="0041577A">
        <w:trPr>
          <w:trHeight w:hRule="exact" w:val="284"/>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04</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Связь и информатика</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100,1</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07 00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Образование</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7 157,0</w:t>
            </w:r>
          </w:p>
        </w:tc>
      </w:tr>
      <w:tr w:rsidR="00BB6483" w:rsidRPr="0041577A" w:rsidTr="0041577A">
        <w:trPr>
          <w:trHeight w:hRule="exact" w:val="284"/>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в том числе:</w:t>
            </w:r>
          </w:p>
        </w:tc>
      </w:tr>
      <w:tr w:rsidR="00BB6483" w:rsidRPr="0041577A" w:rsidTr="0041577A">
        <w:trPr>
          <w:trHeight w:hRule="exact" w:val="692"/>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07</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07</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Молодежная политика и оздоровление детей Содержание муниципальных учреждений, выполняющих функции по досуговой и социально-воспитательной работе с населением по месту жительства</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7 157,0</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08 00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Культура и кинематография</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494,6</w:t>
            </w:r>
          </w:p>
        </w:tc>
      </w:tr>
      <w:tr w:rsidR="00BB6483" w:rsidRPr="0041577A" w:rsidTr="0041577A">
        <w:trPr>
          <w:trHeight w:hRule="exact" w:val="284"/>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в том числе:</w:t>
            </w:r>
          </w:p>
        </w:tc>
      </w:tr>
      <w:tr w:rsidR="00BB6483" w:rsidRPr="0041577A" w:rsidTr="0041577A">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04</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Мероприятия в сфере культуры и, кинематографии и средств массовой информации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494,6</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11 00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6 646,2</w:t>
            </w:r>
          </w:p>
          <w:p w:rsidR="00BB6483" w:rsidRPr="0041577A" w:rsidRDefault="00BB6483" w:rsidP="001F4714">
            <w:pPr>
              <w:contextualSpacing/>
              <w:jc w:val="center"/>
              <w:rPr>
                <w:rFonts w:ascii="Times New Roman" w:hAnsi="Times New Roman" w:cs="Times New Roman"/>
                <w:b/>
                <w:bCs/>
                <w:sz w:val="18"/>
                <w:szCs w:val="18"/>
              </w:rPr>
            </w:pP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Cs/>
                <w:sz w:val="18"/>
                <w:szCs w:val="18"/>
              </w:rPr>
              <w:t>в том числе:</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p>
        </w:tc>
      </w:tr>
      <w:tr w:rsidR="00BB6483" w:rsidRPr="0041577A" w:rsidTr="0041577A">
        <w:trPr>
          <w:trHeight w:hRule="exact" w:val="709"/>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02</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Финансовое обеспечение переданных внутригородским муниципальным образованиям полномочий по организации физкультурно-оздоровительной и спортивной работы с населением по месту жительства</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6 646,2</w:t>
            </w:r>
          </w:p>
          <w:p w:rsidR="00BB6483" w:rsidRPr="0041577A" w:rsidRDefault="00BB6483" w:rsidP="001F4714">
            <w:pPr>
              <w:contextualSpacing/>
              <w:rPr>
                <w:rFonts w:ascii="Times New Roman" w:hAnsi="Times New Roman" w:cs="Times New Roman"/>
                <w:bCs/>
                <w:sz w:val="18"/>
                <w:szCs w:val="18"/>
              </w:rPr>
            </w:pP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12 00</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
                <w:bCs/>
                <w:sz w:val="18"/>
                <w:szCs w:val="18"/>
              </w:rPr>
              <w:t>1 290,5</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r w:rsidRPr="0041577A">
              <w:rPr>
                <w:rFonts w:ascii="Times New Roman" w:hAnsi="Times New Roman" w:cs="Times New Roman"/>
                <w:bCs/>
                <w:sz w:val="18"/>
                <w:szCs w:val="18"/>
              </w:rPr>
              <w:t>в том числе:</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p>
        </w:tc>
      </w:tr>
      <w:tr w:rsidR="00BB6483" w:rsidRPr="0041577A" w:rsidTr="0041577A">
        <w:trPr>
          <w:trHeight w:hRule="exact" w:val="423"/>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12</w:t>
            </w:r>
          </w:p>
        </w:tc>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02</w:t>
            </w: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Периодические издания, учрежденные органами законодательной и исполнительной власти</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1 290,5</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Численность муниципальных служащих за отчетный период</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26,0</w:t>
            </w:r>
          </w:p>
        </w:tc>
      </w:tr>
      <w:tr w:rsidR="00BB6483" w:rsidRPr="0041577A" w:rsidTr="0041577A">
        <w:trPr>
          <w:trHeight w:hRule="exact" w:val="284"/>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BB6483" w:rsidRPr="0041577A" w:rsidRDefault="00BB6483" w:rsidP="001F4714">
            <w:pPr>
              <w:contextualSpacing/>
              <w:jc w:val="center"/>
              <w:rPr>
                <w:rFonts w:ascii="Times New Roman" w:hAnsi="Times New Roman" w:cs="Times New Roman"/>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BB6483" w:rsidRPr="0041577A" w:rsidRDefault="00BB6483" w:rsidP="001F4714">
            <w:pPr>
              <w:contextualSpacing/>
              <w:rPr>
                <w:rFonts w:ascii="Times New Roman" w:hAnsi="Times New Roman" w:cs="Times New Roman"/>
                <w:bCs/>
                <w:sz w:val="18"/>
                <w:szCs w:val="18"/>
              </w:rPr>
            </w:pPr>
            <w:r w:rsidRPr="0041577A">
              <w:rPr>
                <w:rFonts w:ascii="Times New Roman" w:hAnsi="Times New Roman" w:cs="Times New Roman"/>
                <w:bCs/>
                <w:sz w:val="18"/>
                <w:szCs w:val="18"/>
              </w:rPr>
              <w:t>Численность сотрудников МБУ за отчетный период</w:t>
            </w:r>
          </w:p>
        </w:tc>
        <w:tc>
          <w:tcPr>
            <w:tcW w:w="0" w:type="auto"/>
            <w:tcBorders>
              <w:top w:val="nil"/>
              <w:left w:val="nil"/>
              <w:bottom w:val="single" w:sz="4" w:space="0" w:color="auto"/>
              <w:right w:val="single" w:sz="4" w:space="0" w:color="auto"/>
            </w:tcBorders>
            <w:shd w:val="clear" w:color="auto" w:fill="auto"/>
            <w:noWrap/>
            <w:vAlign w:val="center"/>
          </w:tcPr>
          <w:p w:rsidR="00BB6483" w:rsidRPr="0041577A" w:rsidRDefault="00BB6483" w:rsidP="001F4714">
            <w:pPr>
              <w:contextualSpacing/>
              <w:jc w:val="center"/>
              <w:rPr>
                <w:rFonts w:ascii="Times New Roman" w:hAnsi="Times New Roman" w:cs="Times New Roman"/>
                <w:bCs/>
                <w:sz w:val="18"/>
                <w:szCs w:val="18"/>
              </w:rPr>
            </w:pPr>
            <w:r w:rsidRPr="0041577A">
              <w:rPr>
                <w:rFonts w:ascii="Times New Roman" w:hAnsi="Times New Roman" w:cs="Times New Roman"/>
                <w:bCs/>
                <w:sz w:val="18"/>
                <w:szCs w:val="18"/>
              </w:rPr>
              <w:t>18,0</w:t>
            </w:r>
          </w:p>
        </w:tc>
      </w:tr>
    </w:tbl>
    <w:p w:rsidR="00BB6483" w:rsidRPr="00BB6483" w:rsidRDefault="00BB6483" w:rsidP="001F4714">
      <w:pPr>
        <w:contextualSpacing/>
        <w:rPr>
          <w:rFonts w:ascii="Times New Roman" w:hAnsi="Times New Roman" w:cs="Times New Roman"/>
          <w:b/>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9A3C4D" w:rsidRDefault="009A3C4D" w:rsidP="001F4714">
      <w:pPr>
        <w:ind w:left="4820"/>
        <w:contextualSpacing/>
        <w:rPr>
          <w:rFonts w:ascii="Times New Roman" w:hAnsi="Times New Roman" w:cs="Times New Roman"/>
          <w:sz w:val="24"/>
          <w:szCs w:val="24"/>
        </w:rPr>
      </w:pPr>
    </w:p>
    <w:p w:rsidR="00A70667" w:rsidRPr="001F4714" w:rsidRDefault="00A70667" w:rsidP="001F4714">
      <w:pPr>
        <w:ind w:left="4820"/>
        <w:contextualSpacing/>
        <w:rPr>
          <w:rFonts w:ascii="Times New Roman" w:hAnsi="Times New Roman" w:cs="Times New Roman"/>
          <w:sz w:val="24"/>
          <w:szCs w:val="24"/>
        </w:rPr>
      </w:pPr>
      <w:r w:rsidRPr="00BB648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BB6483">
        <w:rPr>
          <w:rFonts w:ascii="Times New Roman" w:hAnsi="Times New Roman" w:cs="Times New Roman"/>
          <w:sz w:val="24"/>
          <w:szCs w:val="24"/>
        </w:rPr>
        <w:t xml:space="preserve"> к решению Совета депутатов муни</w:t>
      </w:r>
      <w:r w:rsidRPr="001F4714">
        <w:rPr>
          <w:rFonts w:ascii="Times New Roman" w:hAnsi="Times New Roman" w:cs="Times New Roman"/>
          <w:sz w:val="24"/>
          <w:szCs w:val="24"/>
        </w:rPr>
        <w:t>ципального округа Западное Дегунино</w:t>
      </w:r>
    </w:p>
    <w:p w:rsidR="0041577A" w:rsidRPr="001F4714" w:rsidRDefault="00A70667" w:rsidP="001F4714">
      <w:pPr>
        <w:ind w:left="4820"/>
        <w:contextualSpacing/>
        <w:rPr>
          <w:rFonts w:ascii="Times New Roman" w:hAnsi="Times New Roman" w:cs="Times New Roman"/>
          <w:sz w:val="24"/>
          <w:szCs w:val="24"/>
        </w:rPr>
      </w:pPr>
      <w:r w:rsidRPr="001F4714">
        <w:rPr>
          <w:rFonts w:ascii="Times New Roman" w:hAnsi="Times New Roman" w:cs="Times New Roman"/>
          <w:sz w:val="24"/>
          <w:szCs w:val="24"/>
        </w:rPr>
        <w:t>от «28» мая 2013 года №</w:t>
      </w:r>
      <w:r w:rsidR="001F4714" w:rsidRPr="001F4714">
        <w:rPr>
          <w:rFonts w:ascii="Times New Roman" w:hAnsi="Times New Roman" w:cs="Times New Roman"/>
          <w:sz w:val="24"/>
          <w:szCs w:val="24"/>
        </w:rPr>
        <w:t xml:space="preserve"> 8/69</w:t>
      </w:r>
    </w:p>
    <w:p w:rsidR="0041577A" w:rsidRDefault="0041577A" w:rsidP="001F4714">
      <w:pPr>
        <w:contextualSpacing/>
        <w:jc w:val="center"/>
        <w:rPr>
          <w:rFonts w:ascii="Times New Roman" w:hAnsi="Times New Roman" w:cs="Times New Roman"/>
          <w:b/>
          <w:sz w:val="28"/>
          <w:szCs w:val="28"/>
        </w:rPr>
      </w:pPr>
    </w:p>
    <w:p w:rsidR="00BB6483" w:rsidRPr="009A3C4D" w:rsidRDefault="00BB6483" w:rsidP="001F4714">
      <w:pPr>
        <w:contextualSpacing/>
        <w:jc w:val="center"/>
        <w:rPr>
          <w:rFonts w:ascii="Times New Roman" w:hAnsi="Times New Roman" w:cs="Times New Roman"/>
          <w:b/>
          <w:sz w:val="26"/>
          <w:szCs w:val="26"/>
        </w:rPr>
      </w:pPr>
      <w:r w:rsidRPr="009A3C4D">
        <w:rPr>
          <w:rFonts w:ascii="Times New Roman" w:hAnsi="Times New Roman" w:cs="Times New Roman"/>
          <w:b/>
          <w:sz w:val="26"/>
          <w:szCs w:val="26"/>
        </w:rPr>
        <w:t xml:space="preserve">Источники финансирования дефицита бюджета муниципального округа Западное Дегунино за 2012 год по кодам </w:t>
      </w:r>
      <w:proofErr w:type="gramStart"/>
      <w:r w:rsidRPr="009A3C4D">
        <w:rPr>
          <w:rFonts w:ascii="Times New Roman" w:hAnsi="Times New Roman" w:cs="Times New Roman"/>
          <w:b/>
          <w:sz w:val="26"/>
          <w:szCs w:val="26"/>
        </w:rPr>
        <w:t>классификации источников финансирования дефицита бюджета</w:t>
      </w:r>
      <w:proofErr w:type="gramEnd"/>
      <w:r w:rsidRPr="009A3C4D">
        <w:rPr>
          <w:rFonts w:ascii="Times New Roman" w:hAnsi="Times New Roman" w:cs="Times New Roman"/>
          <w:b/>
          <w:sz w:val="26"/>
          <w:szCs w:val="26"/>
        </w:rPr>
        <w:t xml:space="preserve"> </w:t>
      </w:r>
    </w:p>
    <w:p w:rsidR="00BB6483" w:rsidRPr="00BB6483" w:rsidRDefault="00BB6483" w:rsidP="001F4714">
      <w:pPr>
        <w:contextualSpacing/>
        <w:jc w:val="center"/>
        <w:rPr>
          <w:rFonts w:ascii="Times New Roman" w:hAnsi="Times New Roman" w:cs="Times New Roman"/>
          <w:b/>
          <w:sz w:val="28"/>
          <w:szCs w:val="28"/>
        </w:rPr>
      </w:pPr>
    </w:p>
    <w:tbl>
      <w:tblPr>
        <w:tblW w:w="0" w:type="auto"/>
        <w:tblLook w:val="0000" w:firstRow="0" w:lastRow="0" w:firstColumn="0" w:lastColumn="0" w:noHBand="0" w:noVBand="0"/>
      </w:tblPr>
      <w:tblGrid>
        <w:gridCol w:w="1784"/>
        <w:gridCol w:w="771"/>
        <w:gridCol w:w="606"/>
        <w:gridCol w:w="1476"/>
        <w:gridCol w:w="555"/>
        <w:gridCol w:w="1960"/>
        <w:gridCol w:w="1311"/>
        <w:gridCol w:w="1534"/>
      </w:tblGrid>
      <w:tr w:rsidR="009A3C4D" w:rsidRPr="009A3C4D" w:rsidTr="009A3C4D">
        <w:trPr>
          <w:trHeight w:val="11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 xml:space="preserve"> 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Код строки</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ППП</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КИВФ/КИЕФ</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ЭКР</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Источники финансирования, утвержденные сводной бюджетной росписью</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Исполнено</w:t>
            </w:r>
          </w:p>
        </w:tc>
        <w:tc>
          <w:tcPr>
            <w:tcW w:w="0" w:type="auto"/>
            <w:tcBorders>
              <w:top w:val="single" w:sz="4" w:space="0" w:color="auto"/>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Неисполненные назначения</w:t>
            </w:r>
          </w:p>
        </w:tc>
      </w:tr>
      <w:tr w:rsidR="009A3C4D" w:rsidRPr="009A3C4D" w:rsidTr="009A3C4D">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8</w:t>
            </w:r>
          </w:p>
        </w:tc>
      </w:tr>
      <w:tr w:rsidR="009A3C4D" w:rsidRPr="009A3C4D" w:rsidTr="009A3C4D">
        <w:trPr>
          <w:trHeight w:val="450"/>
        </w:trPr>
        <w:tc>
          <w:tcPr>
            <w:tcW w:w="0" w:type="auto"/>
            <w:tcBorders>
              <w:top w:val="nil"/>
              <w:left w:val="single" w:sz="4" w:space="0" w:color="auto"/>
              <w:bottom w:val="single" w:sz="4" w:space="0" w:color="auto"/>
              <w:right w:val="single" w:sz="4" w:space="0" w:color="auto"/>
            </w:tcBorders>
            <w:shd w:val="clear" w:color="auto" w:fill="auto"/>
          </w:tcPr>
          <w:p w:rsidR="00BB6483" w:rsidRPr="009A3C4D" w:rsidRDefault="00BB6483" w:rsidP="001F4714">
            <w:pPr>
              <w:contextualSpacing/>
              <w:rPr>
                <w:rFonts w:ascii="Times New Roman" w:hAnsi="Times New Roman" w:cs="Times New Roman"/>
                <w:sz w:val="18"/>
                <w:szCs w:val="18"/>
              </w:rPr>
            </w:pPr>
            <w:r w:rsidRPr="009A3C4D">
              <w:rPr>
                <w:rFonts w:ascii="Times New Roman" w:hAnsi="Times New Roman" w:cs="Times New Roman"/>
                <w:sz w:val="18"/>
                <w:szCs w:val="18"/>
              </w:rPr>
              <w:t>Источники финансирования дефицита бюджетов - всего</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00000000000000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148 000,00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-3 632 332,94</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3 780 332,94</w:t>
            </w:r>
          </w:p>
        </w:tc>
      </w:tr>
      <w:tr w:rsidR="009A3C4D" w:rsidRPr="009A3C4D" w:rsidTr="009A3C4D">
        <w:trPr>
          <w:trHeight w:val="333"/>
        </w:trPr>
        <w:tc>
          <w:tcPr>
            <w:tcW w:w="0" w:type="auto"/>
            <w:tcBorders>
              <w:top w:val="nil"/>
              <w:left w:val="single" w:sz="4" w:space="0" w:color="auto"/>
              <w:bottom w:val="single" w:sz="4" w:space="0" w:color="auto"/>
              <w:right w:val="single" w:sz="4" w:space="0" w:color="auto"/>
            </w:tcBorders>
            <w:shd w:val="clear" w:color="auto" w:fill="auto"/>
          </w:tcPr>
          <w:p w:rsidR="00BB6483" w:rsidRPr="009A3C4D" w:rsidRDefault="00BB6483" w:rsidP="001F4714">
            <w:pPr>
              <w:contextualSpacing/>
              <w:rPr>
                <w:rFonts w:ascii="Times New Roman" w:hAnsi="Times New Roman" w:cs="Times New Roman"/>
                <w:sz w:val="18"/>
                <w:szCs w:val="18"/>
              </w:rPr>
            </w:pPr>
            <w:r w:rsidRPr="009A3C4D">
              <w:rPr>
                <w:rFonts w:ascii="Times New Roman" w:hAnsi="Times New Roman" w:cs="Times New Roman"/>
                <w:sz w:val="18"/>
                <w:szCs w:val="18"/>
              </w:rPr>
              <w:t>Изменение остатков средств</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700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00000000000000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148 000,00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-3 632 332,94</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3 780 332,94</w:t>
            </w:r>
          </w:p>
        </w:tc>
      </w:tr>
      <w:tr w:rsidR="009A3C4D" w:rsidRPr="009A3C4D" w:rsidTr="009A3C4D">
        <w:trPr>
          <w:trHeight w:val="255"/>
        </w:trPr>
        <w:tc>
          <w:tcPr>
            <w:tcW w:w="0" w:type="auto"/>
            <w:tcBorders>
              <w:top w:val="nil"/>
              <w:left w:val="single" w:sz="4" w:space="0" w:color="auto"/>
              <w:bottom w:val="single" w:sz="4" w:space="0" w:color="auto"/>
              <w:right w:val="single" w:sz="4" w:space="0" w:color="auto"/>
            </w:tcBorders>
            <w:shd w:val="clear" w:color="auto" w:fill="auto"/>
          </w:tcPr>
          <w:p w:rsidR="00BB6483" w:rsidRPr="009A3C4D" w:rsidRDefault="00BB6483" w:rsidP="001F4714">
            <w:pPr>
              <w:contextualSpacing/>
              <w:rPr>
                <w:rFonts w:ascii="Times New Roman" w:hAnsi="Times New Roman" w:cs="Times New Roman"/>
                <w:sz w:val="18"/>
                <w:szCs w:val="18"/>
              </w:rPr>
            </w:pPr>
            <w:r w:rsidRPr="009A3C4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710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01050201030000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510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-48 734 800,00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-49 539 982,43</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805 182,43</w:t>
            </w:r>
          </w:p>
        </w:tc>
      </w:tr>
      <w:tr w:rsidR="009A3C4D" w:rsidRPr="009A3C4D" w:rsidTr="009A3C4D">
        <w:trPr>
          <w:trHeight w:val="255"/>
        </w:trPr>
        <w:tc>
          <w:tcPr>
            <w:tcW w:w="0" w:type="auto"/>
            <w:tcBorders>
              <w:top w:val="nil"/>
              <w:left w:val="single" w:sz="4" w:space="0" w:color="auto"/>
              <w:bottom w:val="single" w:sz="4" w:space="0" w:color="auto"/>
              <w:right w:val="single" w:sz="4" w:space="0" w:color="auto"/>
            </w:tcBorders>
            <w:shd w:val="clear" w:color="auto" w:fill="auto"/>
          </w:tcPr>
          <w:p w:rsidR="00BB6483" w:rsidRPr="009A3C4D" w:rsidRDefault="00BB6483" w:rsidP="001F4714">
            <w:pPr>
              <w:contextualSpacing/>
              <w:rPr>
                <w:rFonts w:ascii="Times New Roman" w:hAnsi="Times New Roman" w:cs="Times New Roman"/>
                <w:sz w:val="18"/>
                <w:szCs w:val="18"/>
              </w:rPr>
            </w:pPr>
            <w:r w:rsidRPr="009A3C4D">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720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01050201030000</w:t>
            </w:r>
          </w:p>
        </w:tc>
        <w:tc>
          <w:tcPr>
            <w:tcW w:w="0" w:type="auto"/>
            <w:tcBorders>
              <w:top w:val="nil"/>
              <w:left w:val="nil"/>
              <w:bottom w:val="single" w:sz="4" w:space="0" w:color="auto"/>
              <w:right w:val="single" w:sz="4" w:space="0" w:color="auto"/>
            </w:tcBorders>
            <w:shd w:val="clear" w:color="auto" w:fill="auto"/>
            <w:noWrap/>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610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48 882 800,00</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45 907 649,49</w:t>
            </w:r>
          </w:p>
        </w:tc>
        <w:tc>
          <w:tcPr>
            <w:tcW w:w="0" w:type="auto"/>
            <w:tcBorders>
              <w:top w:val="nil"/>
              <w:left w:val="nil"/>
              <w:bottom w:val="single" w:sz="4" w:space="0" w:color="auto"/>
              <w:right w:val="single" w:sz="4" w:space="0" w:color="auto"/>
            </w:tcBorders>
            <w:shd w:val="clear" w:color="auto" w:fill="auto"/>
            <w:noWrap/>
            <w:vAlign w:val="center"/>
          </w:tcPr>
          <w:p w:rsidR="00BB6483" w:rsidRPr="009A3C4D" w:rsidRDefault="00BB6483" w:rsidP="001F4714">
            <w:pPr>
              <w:contextualSpacing/>
              <w:jc w:val="center"/>
              <w:rPr>
                <w:rFonts w:ascii="Times New Roman" w:hAnsi="Times New Roman" w:cs="Times New Roman"/>
                <w:sz w:val="18"/>
                <w:szCs w:val="18"/>
              </w:rPr>
            </w:pPr>
            <w:r w:rsidRPr="009A3C4D">
              <w:rPr>
                <w:rFonts w:ascii="Times New Roman" w:hAnsi="Times New Roman" w:cs="Times New Roman"/>
                <w:sz w:val="18"/>
                <w:szCs w:val="18"/>
              </w:rPr>
              <w:t>2 975 150,51</w:t>
            </w:r>
          </w:p>
        </w:tc>
      </w:tr>
    </w:tbl>
    <w:p w:rsidR="00BB6483" w:rsidRDefault="00BB6483" w:rsidP="001F4714">
      <w:pPr>
        <w:contextualSpacing/>
        <w:rPr>
          <w:rFonts w:ascii="Times New Roman" w:hAnsi="Times New Roman" w:cs="Times New Roman"/>
        </w:rPr>
      </w:pPr>
    </w:p>
    <w:p w:rsidR="008E64B0" w:rsidRDefault="008E64B0" w:rsidP="001F4714">
      <w:pPr>
        <w:contextualSpacing/>
        <w:rPr>
          <w:rFonts w:ascii="Times New Roman" w:hAnsi="Times New Roman" w:cs="Times New Roman"/>
        </w:rPr>
      </w:pPr>
    </w:p>
    <w:p w:rsidR="008E64B0" w:rsidRPr="001F4714" w:rsidRDefault="008E64B0" w:rsidP="001F4714">
      <w:pPr>
        <w:ind w:left="4820"/>
        <w:contextualSpacing/>
        <w:rPr>
          <w:rFonts w:ascii="Times New Roman" w:hAnsi="Times New Roman" w:cs="Times New Roman"/>
          <w:sz w:val="24"/>
          <w:szCs w:val="24"/>
        </w:rPr>
      </w:pPr>
      <w:r w:rsidRPr="00BB6483">
        <w:rPr>
          <w:rFonts w:ascii="Times New Roman" w:hAnsi="Times New Roman" w:cs="Times New Roman"/>
          <w:sz w:val="24"/>
          <w:szCs w:val="24"/>
        </w:rPr>
        <w:t>Пр</w:t>
      </w:r>
      <w:r w:rsidRPr="001F4714">
        <w:rPr>
          <w:rFonts w:ascii="Times New Roman" w:hAnsi="Times New Roman" w:cs="Times New Roman"/>
          <w:sz w:val="24"/>
          <w:szCs w:val="24"/>
        </w:rPr>
        <w:t xml:space="preserve">иложение 5 к решению Совета депутатов муниципального округа </w:t>
      </w:r>
      <w:bookmarkStart w:id="0" w:name="_GoBack"/>
      <w:bookmarkEnd w:id="0"/>
      <w:r w:rsidRPr="001F4714">
        <w:rPr>
          <w:rFonts w:ascii="Times New Roman" w:hAnsi="Times New Roman" w:cs="Times New Roman"/>
          <w:sz w:val="24"/>
          <w:szCs w:val="24"/>
        </w:rPr>
        <w:t>Западное Дегунино</w:t>
      </w:r>
    </w:p>
    <w:p w:rsidR="008E64B0" w:rsidRPr="001F4714" w:rsidRDefault="008E64B0" w:rsidP="001F4714">
      <w:pPr>
        <w:ind w:left="4820"/>
        <w:contextualSpacing/>
        <w:rPr>
          <w:rFonts w:ascii="Times New Roman" w:hAnsi="Times New Roman" w:cs="Times New Roman"/>
          <w:sz w:val="24"/>
          <w:szCs w:val="24"/>
        </w:rPr>
      </w:pPr>
      <w:r w:rsidRPr="001F4714">
        <w:rPr>
          <w:rFonts w:ascii="Times New Roman" w:hAnsi="Times New Roman" w:cs="Times New Roman"/>
          <w:sz w:val="24"/>
          <w:szCs w:val="24"/>
        </w:rPr>
        <w:t>от «28» мая 2013 года №</w:t>
      </w:r>
      <w:r w:rsidR="001F4714" w:rsidRPr="001F4714">
        <w:rPr>
          <w:rFonts w:ascii="Times New Roman" w:hAnsi="Times New Roman" w:cs="Times New Roman"/>
          <w:sz w:val="24"/>
          <w:szCs w:val="24"/>
        </w:rPr>
        <w:t xml:space="preserve"> 8/69</w:t>
      </w:r>
    </w:p>
    <w:p w:rsidR="008E64B0" w:rsidRDefault="008E64B0" w:rsidP="001F4714">
      <w:pPr>
        <w:ind w:left="4820"/>
        <w:contextualSpacing/>
        <w:rPr>
          <w:rFonts w:ascii="Times New Roman" w:hAnsi="Times New Roman" w:cs="Times New Roman"/>
          <w:sz w:val="28"/>
          <w:szCs w:val="28"/>
        </w:rPr>
      </w:pPr>
    </w:p>
    <w:p w:rsidR="008E64B0" w:rsidRDefault="008E64B0" w:rsidP="001F4714">
      <w:pPr>
        <w:contextualSpacing/>
        <w:jc w:val="center"/>
        <w:rPr>
          <w:rFonts w:ascii="Times New Roman" w:hAnsi="Times New Roman" w:cs="Times New Roman"/>
          <w:b/>
          <w:sz w:val="28"/>
          <w:szCs w:val="28"/>
        </w:rPr>
      </w:pPr>
      <w:r>
        <w:rPr>
          <w:rFonts w:ascii="Times New Roman" w:hAnsi="Times New Roman" w:cs="Times New Roman"/>
          <w:b/>
          <w:sz w:val="25"/>
          <w:szCs w:val="25"/>
        </w:rPr>
        <w:t>П</w:t>
      </w:r>
      <w:r w:rsidRPr="008E64B0">
        <w:rPr>
          <w:rFonts w:ascii="Times New Roman" w:hAnsi="Times New Roman" w:cs="Times New Roman"/>
          <w:b/>
          <w:sz w:val="25"/>
          <w:szCs w:val="25"/>
        </w:rPr>
        <w:t xml:space="preserve">лан мероприятий по устранению нарушений, отраженных в заключении по итогам внешней проверки годового отчета об исполнении местного бюджета муниципального округа </w:t>
      </w:r>
      <w:proofErr w:type="gramStart"/>
      <w:r w:rsidRPr="008E64B0">
        <w:rPr>
          <w:rFonts w:ascii="Times New Roman" w:hAnsi="Times New Roman" w:cs="Times New Roman"/>
          <w:b/>
          <w:sz w:val="25"/>
          <w:szCs w:val="25"/>
        </w:rPr>
        <w:t>Западное</w:t>
      </w:r>
      <w:proofErr w:type="gramEnd"/>
      <w:r w:rsidRPr="008E64B0">
        <w:rPr>
          <w:rFonts w:ascii="Times New Roman" w:hAnsi="Times New Roman" w:cs="Times New Roman"/>
          <w:b/>
          <w:sz w:val="25"/>
          <w:szCs w:val="25"/>
        </w:rPr>
        <w:t xml:space="preserve"> Дегунино за 2012 год</w:t>
      </w:r>
    </w:p>
    <w:p w:rsidR="00797E5B" w:rsidRDefault="00797E5B" w:rsidP="001F4714">
      <w:pPr>
        <w:contextualSpacing/>
        <w:jc w:val="center"/>
        <w:rPr>
          <w:rFonts w:ascii="Times New Roman" w:hAnsi="Times New Roman" w:cs="Times New Roman"/>
          <w:b/>
          <w:sz w:val="28"/>
          <w:szCs w:val="28"/>
        </w:rPr>
      </w:pPr>
    </w:p>
    <w:p w:rsidR="00797E5B" w:rsidRPr="005516B0" w:rsidRDefault="00797E5B" w:rsidP="001F4714">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916"/>
        <w:gridCol w:w="3857"/>
        <w:gridCol w:w="3659"/>
      </w:tblGrid>
      <w:tr w:rsidR="00797E5B" w:rsidRPr="00797E5B" w:rsidTr="001E6590">
        <w:trPr>
          <w:trHeight w:val="645"/>
        </w:trPr>
        <w:tc>
          <w:tcPr>
            <w:tcW w:w="68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w:t>
            </w:r>
          </w:p>
          <w:p w:rsidR="00797E5B" w:rsidRPr="00797E5B" w:rsidRDefault="00797E5B" w:rsidP="001F4714">
            <w:pPr>
              <w:contextualSpacing/>
              <w:jc w:val="center"/>
              <w:rPr>
                <w:rFonts w:ascii="Times New Roman" w:hAnsi="Times New Roman" w:cs="Times New Roman"/>
                <w:b/>
                <w:sz w:val="18"/>
                <w:szCs w:val="18"/>
              </w:rPr>
            </w:pPr>
            <w:proofErr w:type="gramStart"/>
            <w:r w:rsidRPr="00797E5B">
              <w:rPr>
                <w:rFonts w:ascii="Times New Roman" w:hAnsi="Times New Roman" w:cs="Times New Roman"/>
                <w:b/>
                <w:sz w:val="18"/>
                <w:szCs w:val="18"/>
              </w:rPr>
              <w:t>п</w:t>
            </w:r>
            <w:proofErr w:type="gramEnd"/>
            <w:r w:rsidRPr="00797E5B">
              <w:rPr>
                <w:rFonts w:ascii="Times New Roman" w:hAnsi="Times New Roman" w:cs="Times New Roman"/>
                <w:b/>
                <w:sz w:val="18"/>
                <w:szCs w:val="18"/>
              </w:rPr>
              <w:t>/п</w:t>
            </w:r>
          </w:p>
        </w:tc>
        <w:tc>
          <w:tcPr>
            <w:tcW w:w="252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Наименование субъекта отчетности</w:t>
            </w:r>
          </w:p>
        </w:tc>
        <w:tc>
          <w:tcPr>
            <w:tcW w:w="666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Описание факта</w:t>
            </w:r>
          </w:p>
        </w:tc>
        <w:tc>
          <w:tcPr>
            <w:tcW w:w="5908" w:type="dxa"/>
          </w:tcPr>
          <w:p w:rsidR="00797E5B" w:rsidRPr="00797E5B" w:rsidRDefault="00797E5B" w:rsidP="001F4714">
            <w:pPr>
              <w:contextualSpacing/>
              <w:rPr>
                <w:rFonts w:ascii="Times New Roman" w:hAnsi="Times New Roman" w:cs="Times New Roman"/>
                <w:b/>
                <w:sz w:val="18"/>
                <w:szCs w:val="18"/>
              </w:rPr>
            </w:pPr>
            <w:r w:rsidRPr="00797E5B">
              <w:rPr>
                <w:rFonts w:ascii="Times New Roman" w:hAnsi="Times New Roman" w:cs="Times New Roman"/>
                <w:b/>
                <w:sz w:val="18"/>
                <w:szCs w:val="18"/>
              </w:rPr>
              <w:t xml:space="preserve"> Меры по устранению нарушений</w:t>
            </w:r>
          </w:p>
        </w:tc>
      </w:tr>
      <w:tr w:rsidR="00797E5B" w:rsidRPr="00797E5B" w:rsidTr="001E6590">
        <w:trPr>
          <w:trHeight w:val="1800"/>
        </w:trPr>
        <w:tc>
          <w:tcPr>
            <w:tcW w:w="68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1.</w:t>
            </w:r>
          </w:p>
        </w:tc>
        <w:tc>
          <w:tcPr>
            <w:tcW w:w="252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 xml:space="preserve">Финансовый орган </w:t>
            </w:r>
          </w:p>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(далее - ФО)</w:t>
            </w:r>
          </w:p>
        </w:tc>
        <w:tc>
          <w:tcPr>
            <w:tcW w:w="6660" w:type="dxa"/>
          </w:tcPr>
          <w:p w:rsidR="00797E5B" w:rsidRPr="00797E5B" w:rsidRDefault="00797E5B" w:rsidP="001F4714">
            <w:pPr>
              <w:contextualSpacing/>
              <w:jc w:val="both"/>
              <w:rPr>
                <w:rFonts w:ascii="Times New Roman" w:hAnsi="Times New Roman" w:cs="Times New Roman"/>
                <w:b/>
                <w:sz w:val="18"/>
                <w:szCs w:val="18"/>
              </w:rPr>
            </w:pPr>
            <w:r w:rsidRPr="00797E5B">
              <w:rPr>
                <w:rFonts w:ascii="Times New Roman" w:hAnsi="Times New Roman" w:cs="Times New Roman"/>
                <w:b/>
                <w:sz w:val="18"/>
                <w:szCs w:val="18"/>
              </w:rPr>
              <w:t>Несоблюдение принципов и правил бухгалтерского учета и отчетности, применяемых при подготовке бюджетной отчетности</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1. </w:t>
            </w:r>
            <w:r w:rsidRPr="00797E5B">
              <w:rPr>
                <w:rFonts w:ascii="Times New Roman" w:hAnsi="Times New Roman" w:cs="Times New Roman"/>
                <w:sz w:val="18"/>
                <w:szCs w:val="18"/>
              </w:rPr>
              <w:t>При проверке тождественности показателей Баланса ф.0503140 данным Главной книги ФО выявлены расхождения по стр. стр.180, 181, 410, 690, 800, 900 на сумму 201,0 тыс. рублей. Расхождения оказали влияние на итоговые показатели отчетности.</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2. </w:t>
            </w:r>
            <w:r w:rsidRPr="00797E5B">
              <w:rPr>
                <w:rFonts w:ascii="Times New Roman" w:hAnsi="Times New Roman" w:cs="Times New Roman"/>
                <w:sz w:val="18"/>
                <w:szCs w:val="18"/>
              </w:rPr>
              <w:t>При проверке тождественности показателей Отчета о кассовом поступлении и выбытии бюджетных средств ф.0503124 (далее – Отчет ф.0503124) данным Главной книги (до заключительных оборотов) выявлены расхождения в разрезе кодов операций сектора государственного управления 110, 140, 151, 510, 610. Указанные расхождения не оказали влияние на итоговые показатели отчета ф.0503124.</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3.</w:t>
            </w:r>
            <w:r w:rsidRPr="00797E5B">
              <w:rPr>
                <w:rFonts w:ascii="Times New Roman" w:hAnsi="Times New Roman" w:cs="Times New Roman"/>
                <w:sz w:val="18"/>
                <w:szCs w:val="18"/>
              </w:rPr>
              <w:t xml:space="preserve"> В связи с непредставлением к проверке Справки ф.0503110 к Балансу ф.0503140 не представилось возможным проверить ее в соответствие данным Главной книги ФО.</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4.</w:t>
            </w:r>
            <w:r w:rsidRPr="00797E5B">
              <w:rPr>
                <w:rFonts w:ascii="Times New Roman" w:hAnsi="Times New Roman" w:cs="Times New Roman"/>
                <w:sz w:val="18"/>
                <w:szCs w:val="18"/>
              </w:rPr>
              <w:t xml:space="preserve"> </w:t>
            </w:r>
            <w:proofErr w:type="gramStart"/>
            <w:r w:rsidRPr="00797E5B">
              <w:rPr>
                <w:rFonts w:ascii="Times New Roman" w:hAnsi="Times New Roman" w:cs="Times New Roman"/>
                <w:sz w:val="18"/>
                <w:szCs w:val="18"/>
              </w:rPr>
              <w:t xml:space="preserve">При осуществлении выборочной сверки входящих остатков по состоянию на начало 2012 года и исходящих остатков по состоянию на конец 2011 года по Балансу исполнения бюджета ф.0503120 (далее – Баланс </w:t>
            </w:r>
            <w:r w:rsidRPr="00797E5B">
              <w:rPr>
                <w:rFonts w:ascii="Times New Roman" w:hAnsi="Times New Roman" w:cs="Times New Roman"/>
                <w:sz w:val="18"/>
                <w:szCs w:val="18"/>
              </w:rPr>
              <w:lastRenderedPageBreak/>
              <w:t>ф.0503120), а так же по Сведениям об изменении остатков валюты баланса ф.0503173 ФО по состоянию на 01.01.2012 года установлены несоответствия, не повлиявшие на итоги Баланса ф.0503120</w:t>
            </w:r>
            <w:proofErr w:type="gramEnd"/>
          </w:p>
          <w:p w:rsidR="00797E5B" w:rsidRPr="00797E5B" w:rsidRDefault="00797E5B" w:rsidP="001F4714">
            <w:pPr>
              <w:contextualSpacing/>
              <w:jc w:val="center"/>
              <w:rPr>
                <w:rFonts w:ascii="Times New Roman" w:hAnsi="Times New Roman" w:cs="Times New Roman"/>
                <w:b/>
                <w:sz w:val="18"/>
                <w:szCs w:val="18"/>
              </w:rPr>
            </w:pPr>
          </w:p>
        </w:tc>
        <w:tc>
          <w:tcPr>
            <w:tcW w:w="5908" w:type="dxa"/>
            <w:vMerge w:val="restart"/>
          </w:tcPr>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lastRenderedPageBreak/>
              <w:t>1.</w:t>
            </w:r>
            <w:r w:rsidRPr="00797E5B">
              <w:rPr>
                <w:rFonts w:ascii="Times New Roman" w:hAnsi="Times New Roman" w:cs="Times New Roman"/>
                <w:sz w:val="18"/>
                <w:szCs w:val="18"/>
              </w:rPr>
              <w:t xml:space="preserve"> Произведены исправительные проводки в Главной книги ФО по счетам 020210000 и 020110000, что соответствует показателям Баланса ф.0503140 данным Главной книги ФО по стр. стр.180, 181, 410, 690, 800, 900 на сумму 201,0 тыс. рублей;</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2. </w:t>
            </w:r>
            <w:r w:rsidRPr="00797E5B">
              <w:rPr>
                <w:rFonts w:ascii="Times New Roman" w:hAnsi="Times New Roman" w:cs="Times New Roman"/>
                <w:sz w:val="18"/>
                <w:szCs w:val="18"/>
              </w:rPr>
              <w:t>В Отчет о кассовом поступлении и выбытии бюджетных средств ф.0503124 введены коды операций сектора государственного управления 110, 140, 151, 510, 610, что соответствует данным Главной книги (до заключительных оборотов) в разрезе кодов операций сектора государственного управления 110, 140, 151, 510, 610;</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3. </w:t>
            </w:r>
            <w:r w:rsidRPr="00797E5B">
              <w:rPr>
                <w:rFonts w:ascii="Times New Roman" w:hAnsi="Times New Roman" w:cs="Times New Roman"/>
                <w:sz w:val="18"/>
                <w:szCs w:val="18"/>
              </w:rPr>
              <w:t>Сформирована Справка ф.0503110 к Балансу ф.0503140;</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4. </w:t>
            </w:r>
            <w:r w:rsidRPr="00797E5B">
              <w:rPr>
                <w:rFonts w:ascii="Times New Roman" w:hAnsi="Times New Roman" w:cs="Times New Roman"/>
                <w:sz w:val="18"/>
                <w:szCs w:val="18"/>
              </w:rPr>
              <w:t xml:space="preserve">Для проведения выборочной сверки входящих остатков по состоянию на начало 2012 года и исходящих остатков по состоянию </w:t>
            </w:r>
            <w:proofErr w:type="gramStart"/>
            <w:r w:rsidRPr="00797E5B">
              <w:rPr>
                <w:rFonts w:ascii="Times New Roman" w:hAnsi="Times New Roman" w:cs="Times New Roman"/>
                <w:sz w:val="18"/>
                <w:szCs w:val="18"/>
              </w:rPr>
              <w:t>на конец</w:t>
            </w:r>
            <w:proofErr w:type="gramEnd"/>
            <w:r w:rsidRPr="00797E5B">
              <w:rPr>
                <w:rFonts w:ascii="Times New Roman" w:hAnsi="Times New Roman" w:cs="Times New Roman"/>
                <w:sz w:val="18"/>
                <w:szCs w:val="18"/>
              </w:rPr>
              <w:t xml:space="preserve"> 2011 года по Балансу исполнения бюджета ф.0503120, а так же по Сведениям об изменении остатков валюты баланса ф.0503173 ФО по состоянию на 01.01.2012г. отчетные формы приведены в соответствие;</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5</w:t>
            </w:r>
            <w:r w:rsidRPr="00797E5B">
              <w:rPr>
                <w:rFonts w:ascii="Times New Roman" w:hAnsi="Times New Roman" w:cs="Times New Roman"/>
                <w:sz w:val="18"/>
                <w:szCs w:val="18"/>
              </w:rPr>
              <w:t xml:space="preserve">. Откорректирован и исправлен Отчет ф.0503121 ПБС на сумму установленных расхождений бюджетной отчетности на </w:t>
            </w:r>
            <w:r w:rsidRPr="00797E5B">
              <w:rPr>
                <w:rFonts w:ascii="Times New Roman" w:hAnsi="Times New Roman" w:cs="Times New Roman"/>
                <w:sz w:val="18"/>
                <w:szCs w:val="18"/>
              </w:rPr>
              <w:lastRenderedPageBreak/>
              <w:t>уровне ГРБС в сумме 2 328,6 тыс. рублей между показателями Отчета о финансовых результатах деятельности ф.0503121 (далее – Отчет ф.0503121) ГРБС и суммой показателей Отчетов ф.0503121 ПБС;</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6. </w:t>
            </w:r>
            <w:r w:rsidRPr="00797E5B">
              <w:rPr>
                <w:rFonts w:ascii="Times New Roman" w:hAnsi="Times New Roman" w:cs="Times New Roman"/>
                <w:sz w:val="18"/>
                <w:szCs w:val="18"/>
              </w:rPr>
              <w:t>После принятых мер по устранению нарушений п.1 устранены несоответствия показателей Баланса ф.0503120 данным показателей Баланса ф.0503130 и Баланса ф.0503140 на сумму 201,0 тыс. рублей;</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7.</w:t>
            </w:r>
            <w:r w:rsidRPr="00797E5B">
              <w:rPr>
                <w:rFonts w:ascii="Times New Roman" w:hAnsi="Times New Roman" w:cs="Times New Roman"/>
                <w:sz w:val="18"/>
                <w:szCs w:val="18"/>
              </w:rPr>
              <w:t xml:space="preserve"> </w:t>
            </w:r>
            <w:proofErr w:type="gramStart"/>
            <w:r w:rsidRPr="00797E5B">
              <w:rPr>
                <w:rFonts w:ascii="Times New Roman" w:hAnsi="Times New Roman" w:cs="Times New Roman"/>
                <w:sz w:val="18"/>
                <w:szCs w:val="18"/>
              </w:rPr>
              <w:t>Все формы годовой бюджетной отчетности были приведены в соответствие с 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ведутся работы по устранению ошибок и усовершенствованию электронной системы бухгалтерского учета «1С:</w:t>
            </w:r>
            <w:proofErr w:type="gramEnd"/>
            <w:r w:rsidRPr="00797E5B">
              <w:rPr>
                <w:rFonts w:ascii="Times New Roman" w:hAnsi="Times New Roman" w:cs="Times New Roman"/>
                <w:sz w:val="18"/>
                <w:szCs w:val="18"/>
              </w:rPr>
              <w:t xml:space="preserve"> Предприятие» 8.2</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8. </w:t>
            </w:r>
            <w:r w:rsidRPr="00797E5B">
              <w:rPr>
                <w:rFonts w:ascii="Times New Roman" w:hAnsi="Times New Roman" w:cs="Times New Roman"/>
                <w:sz w:val="18"/>
                <w:szCs w:val="18"/>
              </w:rPr>
              <w:t>Показатели Отчета ф.0503121 администрации как ПБС данным Главной книги на сумму 2 328,6 тыс. рублей приведены в соответствие после принятых мер по устранению нарушений в п.5.</w:t>
            </w:r>
          </w:p>
          <w:p w:rsidR="00797E5B" w:rsidRPr="00797E5B" w:rsidRDefault="00797E5B" w:rsidP="001F4714">
            <w:pPr>
              <w:contextualSpacing/>
              <w:jc w:val="both"/>
              <w:rPr>
                <w:rFonts w:ascii="Times New Roman" w:hAnsi="Times New Roman" w:cs="Times New Roman"/>
                <w:b/>
                <w:sz w:val="18"/>
                <w:szCs w:val="18"/>
              </w:rPr>
            </w:pPr>
          </w:p>
        </w:tc>
      </w:tr>
      <w:tr w:rsidR="00797E5B" w:rsidRPr="00797E5B" w:rsidTr="001E6590">
        <w:trPr>
          <w:trHeight w:val="1800"/>
        </w:trPr>
        <w:tc>
          <w:tcPr>
            <w:tcW w:w="68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lastRenderedPageBreak/>
              <w:t>2.</w:t>
            </w:r>
          </w:p>
        </w:tc>
        <w:tc>
          <w:tcPr>
            <w:tcW w:w="252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 xml:space="preserve">Главный распорядитель бюджетных средств </w:t>
            </w:r>
          </w:p>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(далее – ГРБС)</w:t>
            </w:r>
          </w:p>
        </w:tc>
        <w:tc>
          <w:tcPr>
            <w:tcW w:w="6660" w:type="dxa"/>
          </w:tcPr>
          <w:p w:rsidR="00797E5B" w:rsidRPr="00797E5B" w:rsidRDefault="00797E5B" w:rsidP="001F4714">
            <w:pPr>
              <w:contextualSpacing/>
              <w:jc w:val="both"/>
              <w:rPr>
                <w:rFonts w:ascii="Times New Roman" w:hAnsi="Times New Roman" w:cs="Times New Roman"/>
                <w:b/>
                <w:sz w:val="18"/>
                <w:szCs w:val="18"/>
              </w:rPr>
            </w:pPr>
            <w:r w:rsidRPr="00797E5B">
              <w:rPr>
                <w:rFonts w:ascii="Times New Roman" w:hAnsi="Times New Roman" w:cs="Times New Roman"/>
                <w:b/>
                <w:sz w:val="18"/>
                <w:szCs w:val="18"/>
              </w:rPr>
              <w:t>Несоблюдение принципов и правил бухгалтерского учета и отчетности, применяемых при подготовке бюджетной отчетности</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 xml:space="preserve">5. </w:t>
            </w:r>
            <w:r w:rsidRPr="00797E5B">
              <w:rPr>
                <w:rFonts w:ascii="Times New Roman" w:hAnsi="Times New Roman" w:cs="Times New Roman"/>
                <w:sz w:val="18"/>
                <w:szCs w:val="18"/>
              </w:rPr>
              <w:t>При проверке корректности консолидации бюджетной отчетности на уровне ГРБС установлены расхождения в сумме 2 328,6 тыс. рублей между показателями Отчета о финансовых результатах деятельности ф.0503121 (далее – Отчет ф.0503121) ГРБС и суммой показателей Отчетов ф.0503121 ПБС, оказавшие влияние на чистый операционный результат (стр.290)</w:t>
            </w:r>
          </w:p>
          <w:p w:rsidR="00797E5B" w:rsidRPr="00797E5B" w:rsidRDefault="00797E5B" w:rsidP="001F4714">
            <w:pPr>
              <w:contextualSpacing/>
              <w:jc w:val="both"/>
              <w:rPr>
                <w:rFonts w:ascii="Times New Roman" w:hAnsi="Times New Roman" w:cs="Times New Roman"/>
                <w:b/>
                <w:sz w:val="18"/>
                <w:szCs w:val="18"/>
              </w:rPr>
            </w:pPr>
            <w:r w:rsidRPr="00797E5B">
              <w:rPr>
                <w:rFonts w:ascii="Times New Roman" w:hAnsi="Times New Roman" w:cs="Times New Roman"/>
                <w:b/>
                <w:sz w:val="18"/>
                <w:szCs w:val="18"/>
              </w:rPr>
              <w:t>6.</w:t>
            </w:r>
            <w:r w:rsidRPr="00797E5B">
              <w:rPr>
                <w:rFonts w:ascii="Times New Roman" w:hAnsi="Times New Roman" w:cs="Times New Roman"/>
                <w:sz w:val="18"/>
                <w:szCs w:val="18"/>
              </w:rPr>
              <w:t xml:space="preserve"> При проверке корректности консолидации бюджетной отчетности на уровне ФО установлены несоответствия показателей Баланса ф.0503120 данным показателей Баланса ф.0503130 и Баланса ф.0503140 на сумму 201,0 тыс. рублей</w:t>
            </w:r>
          </w:p>
        </w:tc>
        <w:tc>
          <w:tcPr>
            <w:tcW w:w="5908" w:type="dxa"/>
            <w:vMerge/>
          </w:tcPr>
          <w:p w:rsidR="00797E5B" w:rsidRPr="00797E5B" w:rsidRDefault="00797E5B" w:rsidP="001F4714">
            <w:pPr>
              <w:contextualSpacing/>
              <w:jc w:val="both"/>
              <w:rPr>
                <w:rFonts w:ascii="Times New Roman" w:hAnsi="Times New Roman" w:cs="Times New Roman"/>
                <w:b/>
                <w:sz w:val="18"/>
                <w:szCs w:val="18"/>
              </w:rPr>
            </w:pPr>
          </w:p>
        </w:tc>
      </w:tr>
      <w:tr w:rsidR="00797E5B" w:rsidRPr="00797E5B" w:rsidTr="001E6590">
        <w:trPr>
          <w:trHeight w:val="1800"/>
        </w:trPr>
        <w:tc>
          <w:tcPr>
            <w:tcW w:w="68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3.</w:t>
            </w:r>
          </w:p>
        </w:tc>
        <w:tc>
          <w:tcPr>
            <w:tcW w:w="2520" w:type="dxa"/>
          </w:tcPr>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 xml:space="preserve">Получатель </w:t>
            </w:r>
            <w:proofErr w:type="gramStart"/>
            <w:r w:rsidRPr="00797E5B">
              <w:rPr>
                <w:rFonts w:ascii="Times New Roman" w:hAnsi="Times New Roman" w:cs="Times New Roman"/>
                <w:b/>
                <w:sz w:val="18"/>
                <w:szCs w:val="18"/>
              </w:rPr>
              <w:t>бюджетных</w:t>
            </w:r>
            <w:proofErr w:type="gramEnd"/>
            <w:r w:rsidRPr="00797E5B">
              <w:rPr>
                <w:rFonts w:ascii="Times New Roman" w:hAnsi="Times New Roman" w:cs="Times New Roman"/>
                <w:b/>
                <w:sz w:val="18"/>
                <w:szCs w:val="18"/>
              </w:rPr>
              <w:t xml:space="preserve"> </w:t>
            </w:r>
          </w:p>
          <w:p w:rsidR="00797E5B" w:rsidRPr="00797E5B" w:rsidRDefault="00797E5B" w:rsidP="001F4714">
            <w:pPr>
              <w:contextualSpacing/>
              <w:jc w:val="center"/>
              <w:rPr>
                <w:rFonts w:ascii="Times New Roman" w:hAnsi="Times New Roman" w:cs="Times New Roman"/>
                <w:b/>
                <w:sz w:val="18"/>
                <w:szCs w:val="18"/>
              </w:rPr>
            </w:pPr>
            <w:r w:rsidRPr="00797E5B">
              <w:rPr>
                <w:rFonts w:ascii="Times New Roman" w:hAnsi="Times New Roman" w:cs="Times New Roman"/>
                <w:b/>
                <w:sz w:val="18"/>
                <w:szCs w:val="18"/>
              </w:rPr>
              <w:t>средств (далее - ПБС)</w:t>
            </w:r>
          </w:p>
        </w:tc>
        <w:tc>
          <w:tcPr>
            <w:tcW w:w="6660" w:type="dxa"/>
          </w:tcPr>
          <w:p w:rsidR="00797E5B" w:rsidRPr="00797E5B" w:rsidRDefault="00797E5B" w:rsidP="001F4714">
            <w:pPr>
              <w:contextualSpacing/>
              <w:jc w:val="both"/>
              <w:rPr>
                <w:rFonts w:ascii="Times New Roman" w:hAnsi="Times New Roman" w:cs="Times New Roman"/>
                <w:b/>
                <w:sz w:val="18"/>
                <w:szCs w:val="18"/>
              </w:rPr>
            </w:pPr>
            <w:r w:rsidRPr="00797E5B">
              <w:rPr>
                <w:rFonts w:ascii="Times New Roman" w:hAnsi="Times New Roman" w:cs="Times New Roman"/>
                <w:b/>
                <w:sz w:val="18"/>
                <w:szCs w:val="18"/>
              </w:rPr>
              <w:t>Несоблюдение принципов и правил бухгалтерского учета и отчетности, применяемых при подготовке бюджетной отчетности</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sz w:val="18"/>
                <w:szCs w:val="18"/>
              </w:rPr>
              <w:t>При проверке установлены не соответствия:</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7. -</w:t>
            </w:r>
            <w:r w:rsidRPr="00797E5B">
              <w:rPr>
                <w:rFonts w:ascii="Times New Roman" w:hAnsi="Times New Roman" w:cs="Times New Roman"/>
                <w:sz w:val="18"/>
                <w:szCs w:val="18"/>
              </w:rPr>
              <w:t xml:space="preserve"> показателей Справки ф.0503110 к Балансу ф. 0503130 данным Главных книг по счету 140220200 «Выбытия средств бюджеты по расходам» на сумму 2 328,6 тыс. рублей и по счету 140220241 «Выбытия средств бюджета по безвозмездным перечислениям государственным и муниципальным организациям» на сумму 70,6 рубля. Расхождения оказали влияние на итоговые показатели отчетности;</w:t>
            </w:r>
          </w:p>
          <w:p w:rsidR="00797E5B" w:rsidRPr="00797E5B" w:rsidRDefault="00797E5B" w:rsidP="001F4714">
            <w:pPr>
              <w:contextualSpacing/>
              <w:jc w:val="both"/>
              <w:rPr>
                <w:rFonts w:ascii="Times New Roman" w:hAnsi="Times New Roman" w:cs="Times New Roman"/>
                <w:sz w:val="18"/>
                <w:szCs w:val="18"/>
              </w:rPr>
            </w:pPr>
            <w:r w:rsidRPr="00797E5B">
              <w:rPr>
                <w:rFonts w:ascii="Times New Roman" w:hAnsi="Times New Roman" w:cs="Times New Roman"/>
                <w:b/>
                <w:sz w:val="18"/>
                <w:szCs w:val="18"/>
              </w:rPr>
              <w:t>8.</w:t>
            </w:r>
            <w:r w:rsidRPr="00797E5B">
              <w:rPr>
                <w:rFonts w:ascii="Times New Roman" w:hAnsi="Times New Roman" w:cs="Times New Roman"/>
                <w:sz w:val="18"/>
                <w:szCs w:val="18"/>
              </w:rPr>
              <w:t xml:space="preserve"> - показателей Отчета ф.0503121 администрации как ПБС данным Главной книги на сумму 2 328,6 тыс. рублей. Выявленные несоответствия оказали влияние на итоговые показатели отчетности.</w:t>
            </w:r>
          </w:p>
          <w:p w:rsidR="00797E5B" w:rsidRPr="00797E5B" w:rsidRDefault="00797E5B" w:rsidP="001F4714">
            <w:pPr>
              <w:contextualSpacing/>
              <w:jc w:val="both"/>
              <w:rPr>
                <w:rFonts w:ascii="Times New Roman" w:hAnsi="Times New Roman" w:cs="Times New Roman"/>
                <w:b/>
                <w:sz w:val="18"/>
                <w:szCs w:val="18"/>
              </w:rPr>
            </w:pPr>
          </w:p>
        </w:tc>
        <w:tc>
          <w:tcPr>
            <w:tcW w:w="5908" w:type="dxa"/>
            <w:vMerge/>
          </w:tcPr>
          <w:p w:rsidR="00797E5B" w:rsidRPr="00797E5B" w:rsidRDefault="00797E5B" w:rsidP="001F4714">
            <w:pPr>
              <w:contextualSpacing/>
              <w:jc w:val="both"/>
              <w:rPr>
                <w:rFonts w:ascii="Times New Roman" w:hAnsi="Times New Roman" w:cs="Times New Roman"/>
                <w:sz w:val="18"/>
                <w:szCs w:val="18"/>
              </w:rPr>
            </w:pPr>
          </w:p>
        </w:tc>
      </w:tr>
    </w:tbl>
    <w:p w:rsidR="00797E5B" w:rsidRPr="00710705" w:rsidRDefault="00797E5B" w:rsidP="001F4714">
      <w:pPr>
        <w:contextualSpacing/>
        <w:jc w:val="center"/>
        <w:rPr>
          <w:b/>
          <w:sz w:val="28"/>
          <w:szCs w:val="28"/>
        </w:rPr>
      </w:pPr>
    </w:p>
    <w:p w:rsidR="00797E5B" w:rsidRPr="008E64B0" w:rsidRDefault="00797E5B" w:rsidP="001F4714">
      <w:pPr>
        <w:contextualSpacing/>
        <w:jc w:val="center"/>
        <w:rPr>
          <w:rFonts w:ascii="Times New Roman" w:hAnsi="Times New Roman" w:cs="Times New Roman"/>
          <w:b/>
          <w:sz w:val="28"/>
          <w:szCs w:val="28"/>
        </w:rPr>
      </w:pPr>
    </w:p>
    <w:sectPr w:rsidR="00797E5B" w:rsidRPr="008E64B0" w:rsidSect="007B488E">
      <w:footerReference w:type="even" r:id="rId9"/>
      <w:footerReference w:type="default" r:id="rId10"/>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ED" w:rsidRDefault="004A29ED" w:rsidP="00A72470">
      <w:r>
        <w:separator/>
      </w:r>
    </w:p>
  </w:endnote>
  <w:endnote w:type="continuationSeparator" w:id="0">
    <w:p w:rsidR="004A29ED" w:rsidRDefault="004A29ED"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67" w:rsidRDefault="00A70667" w:rsidP="00A70667">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70667" w:rsidRDefault="00A70667" w:rsidP="00A7066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67" w:rsidRDefault="00A70667" w:rsidP="00A7066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ED" w:rsidRDefault="004A29ED" w:rsidP="00A72470">
      <w:r>
        <w:separator/>
      </w:r>
    </w:p>
  </w:footnote>
  <w:footnote w:type="continuationSeparator" w:id="0">
    <w:p w:rsidR="004A29ED" w:rsidRDefault="004A29ED"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B93C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B244D3"/>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num>
  <w:num w:numId="5">
    <w:abstractNumId w:val="5"/>
  </w:num>
  <w:num w:numId="6">
    <w:abstractNumId w:val="15"/>
  </w:num>
  <w:num w:numId="7">
    <w:abstractNumId w:val="6"/>
  </w:num>
  <w:num w:numId="8">
    <w:abstractNumId w:val="0"/>
  </w:num>
  <w:num w:numId="9">
    <w:abstractNumId w:val="11"/>
  </w:num>
  <w:num w:numId="10">
    <w:abstractNumId w:val="17"/>
  </w:num>
  <w:num w:numId="11">
    <w:abstractNumId w:val="14"/>
  </w:num>
  <w:num w:numId="12">
    <w:abstractNumId w:val="18"/>
  </w:num>
  <w:num w:numId="13">
    <w:abstractNumId w:val="2"/>
  </w:num>
  <w:num w:numId="14">
    <w:abstractNumId w:val="9"/>
  </w:num>
  <w:num w:numId="15">
    <w:abstractNumId w:val="8"/>
  </w:num>
  <w:num w:numId="16">
    <w:abstractNumId w:val="19"/>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2F9B"/>
    <w:rsid w:val="000473C7"/>
    <w:rsid w:val="0005102E"/>
    <w:rsid w:val="00060548"/>
    <w:rsid w:val="000B2819"/>
    <w:rsid w:val="000B361D"/>
    <w:rsid w:val="000C054F"/>
    <w:rsid w:val="000C1081"/>
    <w:rsid w:val="000D653C"/>
    <w:rsid w:val="000E0A34"/>
    <w:rsid w:val="000E66F8"/>
    <w:rsid w:val="000F4D04"/>
    <w:rsid w:val="001016F5"/>
    <w:rsid w:val="001024FE"/>
    <w:rsid w:val="00105233"/>
    <w:rsid w:val="00122652"/>
    <w:rsid w:val="001300CC"/>
    <w:rsid w:val="00132416"/>
    <w:rsid w:val="001335DF"/>
    <w:rsid w:val="00137CB0"/>
    <w:rsid w:val="0014486B"/>
    <w:rsid w:val="00156A42"/>
    <w:rsid w:val="00156B0D"/>
    <w:rsid w:val="00161C5F"/>
    <w:rsid w:val="00163E04"/>
    <w:rsid w:val="00172F71"/>
    <w:rsid w:val="0017630E"/>
    <w:rsid w:val="00176613"/>
    <w:rsid w:val="00181A13"/>
    <w:rsid w:val="00185B33"/>
    <w:rsid w:val="001867EE"/>
    <w:rsid w:val="001870CD"/>
    <w:rsid w:val="00192D72"/>
    <w:rsid w:val="0019491D"/>
    <w:rsid w:val="001A6B00"/>
    <w:rsid w:val="001B7200"/>
    <w:rsid w:val="001C1D1C"/>
    <w:rsid w:val="001C75E1"/>
    <w:rsid w:val="001D2FC0"/>
    <w:rsid w:val="001E0A0F"/>
    <w:rsid w:val="001E485A"/>
    <w:rsid w:val="001F0951"/>
    <w:rsid w:val="001F4714"/>
    <w:rsid w:val="001F475F"/>
    <w:rsid w:val="002065FA"/>
    <w:rsid w:val="00211015"/>
    <w:rsid w:val="00217356"/>
    <w:rsid w:val="002401D8"/>
    <w:rsid w:val="00244211"/>
    <w:rsid w:val="00250D19"/>
    <w:rsid w:val="0026758F"/>
    <w:rsid w:val="00293E73"/>
    <w:rsid w:val="002953DA"/>
    <w:rsid w:val="00296D2D"/>
    <w:rsid w:val="002A1853"/>
    <w:rsid w:val="002A34EC"/>
    <w:rsid w:val="002B0E85"/>
    <w:rsid w:val="002B512D"/>
    <w:rsid w:val="002C3D43"/>
    <w:rsid w:val="002C785C"/>
    <w:rsid w:val="002E26BE"/>
    <w:rsid w:val="002F4788"/>
    <w:rsid w:val="0030244F"/>
    <w:rsid w:val="003064C2"/>
    <w:rsid w:val="00317415"/>
    <w:rsid w:val="00345872"/>
    <w:rsid w:val="00351D06"/>
    <w:rsid w:val="0035712F"/>
    <w:rsid w:val="00375737"/>
    <w:rsid w:val="003862EE"/>
    <w:rsid w:val="003A440E"/>
    <w:rsid w:val="003B11CD"/>
    <w:rsid w:val="003B1674"/>
    <w:rsid w:val="003C72E6"/>
    <w:rsid w:val="003D27ED"/>
    <w:rsid w:val="003E45B4"/>
    <w:rsid w:val="0041577A"/>
    <w:rsid w:val="00421F33"/>
    <w:rsid w:val="004258FA"/>
    <w:rsid w:val="00430089"/>
    <w:rsid w:val="0044076A"/>
    <w:rsid w:val="00454C14"/>
    <w:rsid w:val="00457605"/>
    <w:rsid w:val="0046114B"/>
    <w:rsid w:val="0046127D"/>
    <w:rsid w:val="004A29ED"/>
    <w:rsid w:val="004B0FD6"/>
    <w:rsid w:val="004C4BE9"/>
    <w:rsid w:val="004C594A"/>
    <w:rsid w:val="004D7850"/>
    <w:rsid w:val="004F208C"/>
    <w:rsid w:val="004F2E68"/>
    <w:rsid w:val="004F6470"/>
    <w:rsid w:val="00506EF3"/>
    <w:rsid w:val="00512AF8"/>
    <w:rsid w:val="005152E4"/>
    <w:rsid w:val="00516D59"/>
    <w:rsid w:val="00531DE5"/>
    <w:rsid w:val="005363D6"/>
    <w:rsid w:val="005365B9"/>
    <w:rsid w:val="00552483"/>
    <w:rsid w:val="00555FF3"/>
    <w:rsid w:val="00565C75"/>
    <w:rsid w:val="00565FD9"/>
    <w:rsid w:val="005762E8"/>
    <w:rsid w:val="00581BA9"/>
    <w:rsid w:val="005A2344"/>
    <w:rsid w:val="005A299D"/>
    <w:rsid w:val="005A5C31"/>
    <w:rsid w:val="005A669D"/>
    <w:rsid w:val="005A6BE2"/>
    <w:rsid w:val="005B3DE5"/>
    <w:rsid w:val="005B7E01"/>
    <w:rsid w:val="005F223E"/>
    <w:rsid w:val="006115D3"/>
    <w:rsid w:val="00614FA3"/>
    <w:rsid w:val="0062484A"/>
    <w:rsid w:val="00634BF7"/>
    <w:rsid w:val="00653D0A"/>
    <w:rsid w:val="0066424A"/>
    <w:rsid w:val="00666576"/>
    <w:rsid w:val="0068256F"/>
    <w:rsid w:val="006A3692"/>
    <w:rsid w:val="006B5617"/>
    <w:rsid w:val="006B6308"/>
    <w:rsid w:val="006B7346"/>
    <w:rsid w:val="006C09DA"/>
    <w:rsid w:val="006C10EC"/>
    <w:rsid w:val="006C1542"/>
    <w:rsid w:val="006D2F58"/>
    <w:rsid w:val="006F2827"/>
    <w:rsid w:val="006F4400"/>
    <w:rsid w:val="006F62FC"/>
    <w:rsid w:val="006F6541"/>
    <w:rsid w:val="0070043C"/>
    <w:rsid w:val="00724DF7"/>
    <w:rsid w:val="007334FF"/>
    <w:rsid w:val="00734DC0"/>
    <w:rsid w:val="007723C2"/>
    <w:rsid w:val="00773185"/>
    <w:rsid w:val="007874EB"/>
    <w:rsid w:val="00796C33"/>
    <w:rsid w:val="00797E5B"/>
    <w:rsid w:val="007A7399"/>
    <w:rsid w:val="007A76FD"/>
    <w:rsid w:val="007B488E"/>
    <w:rsid w:val="007C3141"/>
    <w:rsid w:val="007D5EBC"/>
    <w:rsid w:val="007E768A"/>
    <w:rsid w:val="007E78EF"/>
    <w:rsid w:val="008121B9"/>
    <w:rsid w:val="008202F2"/>
    <w:rsid w:val="00821BA6"/>
    <w:rsid w:val="00823DC7"/>
    <w:rsid w:val="00825541"/>
    <w:rsid w:val="00826018"/>
    <w:rsid w:val="008357D9"/>
    <w:rsid w:val="0085338E"/>
    <w:rsid w:val="00871351"/>
    <w:rsid w:val="0087177B"/>
    <w:rsid w:val="008772C6"/>
    <w:rsid w:val="00877C24"/>
    <w:rsid w:val="00885B48"/>
    <w:rsid w:val="0088681B"/>
    <w:rsid w:val="00896557"/>
    <w:rsid w:val="00896885"/>
    <w:rsid w:val="008A207B"/>
    <w:rsid w:val="008B1F78"/>
    <w:rsid w:val="008C68D6"/>
    <w:rsid w:val="008D460B"/>
    <w:rsid w:val="008E64B0"/>
    <w:rsid w:val="008F0D90"/>
    <w:rsid w:val="008F4DE5"/>
    <w:rsid w:val="008F693F"/>
    <w:rsid w:val="009076CC"/>
    <w:rsid w:val="00907B0A"/>
    <w:rsid w:val="009250B4"/>
    <w:rsid w:val="009264E3"/>
    <w:rsid w:val="00934AD4"/>
    <w:rsid w:val="00941263"/>
    <w:rsid w:val="009441C2"/>
    <w:rsid w:val="00951EC2"/>
    <w:rsid w:val="00966C28"/>
    <w:rsid w:val="00981F11"/>
    <w:rsid w:val="009843FE"/>
    <w:rsid w:val="009850E8"/>
    <w:rsid w:val="00996F7A"/>
    <w:rsid w:val="009A3B9B"/>
    <w:rsid w:val="009A3C4D"/>
    <w:rsid w:val="009A651F"/>
    <w:rsid w:val="009A692A"/>
    <w:rsid w:val="009B24AB"/>
    <w:rsid w:val="009D5678"/>
    <w:rsid w:val="009D693E"/>
    <w:rsid w:val="009F51C6"/>
    <w:rsid w:val="009F6110"/>
    <w:rsid w:val="00A0457D"/>
    <w:rsid w:val="00A103E9"/>
    <w:rsid w:val="00A2336A"/>
    <w:rsid w:val="00A35C12"/>
    <w:rsid w:val="00A70667"/>
    <w:rsid w:val="00A70BD4"/>
    <w:rsid w:val="00A72470"/>
    <w:rsid w:val="00A8751C"/>
    <w:rsid w:val="00A92642"/>
    <w:rsid w:val="00AC7259"/>
    <w:rsid w:val="00AD3A61"/>
    <w:rsid w:val="00AE48BD"/>
    <w:rsid w:val="00B0469B"/>
    <w:rsid w:val="00B06309"/>
    <w:rsid w:val="00B116C5"/>
    <w:rsid w:val="00B34131"/>
    <w:rsid w:val="00B35919"/>
    <w:rsid w:val="00B379FB"/>
    <w:rsid w:val="00B51EA5"/>
    <w:rsid w:val="00B724BC"/>
    <w:rsid w:val="00B8367C"/>
    <w:rsid w:val="00B850E8"/>
    <w:rsid w:val="00B936AC"/>
    <w:rsid w:val="00BA05B2"/>
    <w:rsid w:val="00BA6764"/>
    <w:rsid w:val="00BB3918"/>
    <w:rsid w:val="00BB633A"/>
    <w:rsid w:val="00BB6483"/>
    <w:rsid w:val="00BC088D"/>
    <w:rsid w:val="00BC1530"/>
    <w:rsid w:val="00BC47EA"/>
    <w:rsid w:val="00BC6E08"/>
    <w:rsid w:val="00BE1C2A"/>
    <w:rsid w:val="00BE5718"/>
    <w:rsid w:val="00BE5CD7"/>
    <w:rsid w:val="00BF3F9C"/>
    <w:rsid w:val="00BF71A1"/>
    <w:rsid w:val="00C01C32"/>
    <w:rsid w:val="00C115B9"/>
    <w:rsid w:val="00C243CE"/>
    <w:rsid w:val="00C24F2C"/>
    <w:rsid w:val="00C428CA"/>
    <w:rsid w:val="00C63F54"/>
    <w:rsid w:val="00C6644B"/>
    <w:rsid w:val="00CA1932"/>
    <w:rsid w:val="00CA5AA8"/>
    <w:rsid w:val="00CA6579"/>
    <w:rsid w:val="00CC61EB"/>
    <w:rsid w:val="00CC74DF"/>
    <w:rsid w:val="00CD09DB"/>
    <w:rsid w:val="00CE2B8D"/>
    <w:rsid w:val="00CE601D"/>
    <w:rsid w:val="00CE770A"/>
    <w:rsid w:val="00D026BC"/>
    <w:rsid w:val="00D13DF6"/>
    <w:rsid w:val="00D16011"/>
    <w:rsid w:val="00D27A93"/>
    <w:rsid w:val="00D50EBA"/>
    <w:rsid w:val="00D52A8D"/>
    <w:rsid w:val="00D61BF2"/>
    <w:rsid w:val="00D65FA7"/>
    <w:rsid w:val="00D72159"/>
    <w:rsid w:val="00DA1098"/>
    <w:rsid w:val="00DA2B05"/>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5914"/>
    <w:rsid w:val="00EB33BB"/>
    <w:rsid w:val="00EB47DF"/>
    <w:rsid w:val="00EC78D8"/>
    <w:rsid w:val="00ED4984"/>
    <w:rsid w:val="00EE41BF"/>
    <w:rsid w:val="00F259AF"/>
    <w:rsid w:val="00F27828"/>
    <w:rsid w:val="00F36015"/>
    <w:rsid w:val="00F4446B"/>
    <w:rsid w:val="00F47363"/>
    <w:rsid w:val="00F50798"/>
    <w:rsid w:val="00F64C93"/>
    <w:rsid w:val="00F76262"/>
    <w:rsid w:val="00F86532"/>
    <w:rsid w:val="00F93411"/>
    <w:rsid w:val="00FB1B82"/>
    <w:rsid w:val="00FD0402"/>
    <w:rsid w:val="00FD659B"/>
    <w:rsid w:val="00FF224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unhideWhenUsed/>
    <w:qFormat/>
    <w:rsid w:val="003862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Style5">
    <w:name w:val="Style 5"/>
    <w:basedOn w:val="a"/>
    <w:rsid w:val="00EC78D8"/>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EC78D8"/>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EC78D8"/>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EC78D8"/>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EC78D8"/>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EC78D8"/>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EC78D8"/>
    <w:pPr>
      <w:widowControl w:val="0"/>
      <w:spacing w:line="360" w:lineRule="auto"/>
      <w:ind w:left="756"/>
    </w:pPr>
    <w:rPr>
      <w:rFonts w:ascii="Times New Roman" w:eastAsia="Times New Roman" w:hAnsi="Times New Roman" w:cs="Times New Roman"/>
      <w:noProof/>
      <w:color w:val="000000"/>
      <w:sz w:val="20"/>
      <w:szCs w:val="20"/>
      <w:lang w:eastAsia="ru-RU"/>
    </w:rPr>
  </w:style>
  <w:style w:type="character" w:customStyle="1" w:styleId="40">
    <w:name w:val="Заголовок 4 Знак"/>
    <w:basedOn w:val="a0"/>
    <w:link w:val="4"/>
    <w:uiPriority w:val="9"/>
    <w:rsid w:val="003862E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7534">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1EF4-B910-460B-9048-E9EC0E08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2013-03-27T04:32:00Z</cp:lastPrinted>
  <dcterms:created xsi:type="dcterms:W3CDTF">2012-11-01T05:05:00Z</dcterms:created>
  <dcterms:modified xsi:type="dcterms:W3CDTF">2013-05-30T05:15:00Z</dcterms:modified>
</cp:coreProperties>
</file>