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D8" w:rsidRDefault="002331D8" w:rsidP="002331D8">
      <w:pPr>
        <w:jc w:val="right"/>
        <w:rPr>
          <w:rFonts w:ascii="Times New Roman" w:hAnsi="Times New Roman" w:cs="Times New Roman"/>
          <w:b/>
          <w:sz w:val="28"/>
          <w:szCs w:val="28"/>
        </w:rPr>
      </w:pPr>
      <w:r>
        <w:rPr>
          <w:rFonts w:ascii="Times New Roman" w:hAnsi="Times New Roman" w:cs="Times New Roman"/>
          <w:b/>
          <w:sz w:val="28"/>
          <w:szCs w:val="28"/>
        </w:rPr>
        <w:t>Проект</w:t>
      </w:r>
    </w:p>
    <w:p w:rsidR="000A4B5C" w:rsidRPr="00626F31" w:rsidRDefault="000A4B5C" w:rsidP="00626F31">
      <w:pPr>
        <w:jc w:val="center"/>
        <w:rPr>
          <w:rFonts w:ascii="Times New Roman" w:hAnsi="Times New Roman" w:cs="Times New Roman"/>
          <w:b/>
          <w:sz w:val="28"/>
          <w:szCs w:val="28"/>
        </w:rPr>
      </w:pPr>
      <w:r w:rsidRPr="00626F31">
        <w:rPr>
          <w:rFonts w:ascii="Times New Roman" w:hAnsi="Times New Roman" w:cs="Times New Roman"/>
          <w:b/>
          <w:sz w:val="28"/>
          <w:szCs w:val="28"/>
        </w:rPr>
        <w:t>СОВЕТ ДЕПУТАТОВ</w:t>
      </w:r>
    </w:p>
    <w:p w:rsidR="000A4B5C" w:rsidRPr="00626F31" w:rsidRDefault="000A4B5C" w:rsidP="00626F31">
      <w:pPr>
        <w:jc w:val="center"/>
        <w:rPr>
          <w:rFonts w:ascii="Times New Roman" w:hAnsi="Times New Roman" w:cs="Times New Roman"/>
          <w:sz w:val="28"/>
          <w:szCs w:val="28"/>
        </w:rPr>
      </w:pPr>
      <w:r w:rsidRPr="00626F31">
        <w:rPr>
          <w:rFonts w:ascii="Times New Roman" w:hAnsi="Times New Roman" w:cs="Times New Roman"/>
          <w:sz w:val="28"/>
          <w:szCs w:val="28"/>
        </w:rPr>
        <w:t xml:space="preserve">МУНИЦИПАЛЬНОГО ОКРУГА </w:t>
      </w:r>
      <w:proofErr w:type="gramStart"/>
      <w:r w:rsidRPr="00626F31">
        <w:rPr>
          <w:rFonts w:ascii="Times New Roman" w:hAnsi="Times New Roman" w:cs="Times New Roman"/>
          <w:sz w:val="28"/>
          <w:szCs w:val="28"/>
        </w:rPr>
        <w:t>ЗАПАДНОЕ</w:t>
      </w:r>
      <w:proofErr w:type="gramEnd"/>
      <w:r w:rsidRPr="00626F31">
        <w:rPr>
          <w:rFonts w:ascii="Times New Roman" w:hAnsi="Times New Roman" w:cs="Times New Roman"/>
          <w:sz w:val="28"/>
          <w:szCs w:val="28"/>
        </w:rPr>
        <w:t xml:space="preserve"> ДЕГУНИНО</w:t>
      </w:r>
    </w:p>
    <w:p w:rsidR="000A4B5C" w:rsidRPr="00626F31" w:rsidRDefault="000A4B5C" w:rsidP="00626F31">
      <w:pPr>
        <w:jc w:val="center"/>
        <w:rPr>
          <w:rFonts w:ascii="Times New Roman" w:hAnsi="Times New Roman" w:cs="Times New Roman"/>
          <w:sz w:val="28"/>
          <w:szCs w:val="28"/>
        </w:rPr>
      </w:pPr>
    </w:p>
    <w:p w:rsidR="000A4B5C" w:rsidRPr="00626F31" w:rsidRDefault="000A4B5C" w:rsidP="00626F31">
      <w:pPr>
        <w:tabs>
          <w:tab w:val="left" w:pos="3544"/>
        </w:tabs>
        <w:jc w:val="center"/>
        <w:rPr>
          <w:rFonts w:ascii="Times New Roman" w:hAnsi="Times New Roman" w:cs="Times New Roman"/>
          <w:sz w:val="28"/>
          <w:szCs w:val="28"/>
        </w:rPr>
      </w:pPr>
      <w:r w:rsidRPr="00626F31">
        <w:rPr>
          <w:rFonts w:ascii="Times New Roman" w:hAnsi="Times New Roman" w:cs="Times New Roman"/>
          <w:b/>
          <w:sz w:val="28"/>
          <w:szCs w:val="28"/>
        </w:rPr>
        <w:t>РЕШЕНИЕ</w:t>
      </w:r>
    </w:p>
    <w:p w:rsidR="000A4B5C" w:rsidRPr="00626F31" w:rsidRDefault="000A4B5C" w:rsidP="00626F31">
      <w:pPr>
        <w:tabs>
          <w:tab w:val="left" w:pos="3544"/>
        </w:tabs>
        <w:rPr>
          <w:rFonts w:ascii="Times New Roman" w:hAnsi="Times New Roman" w:cs="Times New Roman"/>
          <w:sz w:val="28"/>
          <w:szCs w:val="28"/>
        </w:rPr>
      </w:pPr>
    </w:p>
    <w:p w:rsidR="000A4B5C" w:rsidRPr="00626F31" w:rsidRDefault="000A4B5C" w:rsidP="00626F31">
      <w:pPr>
        <w:tabs>
          <w:tab w:val="left" w:pos="3544"/>
        </w:tabs>
        <w:rPr>
          <w:rFonts w:ascii="Times New Roman" w:hAnsi="Times New Roman" w:cs="Times New Roman"/>
          <w:sz w:val="28"/>
          <w:szCs w:val="28"/>
        </w:rPr>
      </w:pPr>
    </w:p>
    <w:p w:rsidR="00666576" w:rsidRPr="00626F31" w:rsidRDefault="002331D8" w:rsidP="00626F31">
      <w:pPr>
        <w:contextualSpacing/>
        <w:rPr>
          <w:rFonts w:ascii="Times New Roman" w:hAnsi="Times New Roman" w:cs="Times New Roman"/>
          <w:b/>
          <w:sz w:val="28"/>
          <w:szCs w:val="28"/>
        </w:rPr>
      </w:pPr>
      <w:r>
        <w:rPr>
          <w:rFonts w:ascii="Times New Roman" w:hAnsi="Times New Roman" w:cs="Times New Roman"/>
          <w:b/>
          <w:sz w:val="28"/>
          <w:szCs w:val="28"/>
        </w:rPr>
        <w:t>_____________________</w:t>
      </w:r>
    </w:p>
    <w:p w:rsidR="00666576" w:rsidRPr="00626F31" w:rsidRDefault="00666576" w:rsidP="00626F31">
      <w:pPr>
        <w:contextualSpacing/>
        <w:rPr>
          <w:rFonts w:ascii="Times New Roman" w:hAnsi="Times New Roman" w:cs="Times New Roman"/>
          <w:sz w:val="28"/>
          <w:szCs w:val="28"/>
        </w:rPr>
      </w:pPr>
    </w:p>
    <w:p w:rsidR="005F5DD7" w:rsidRPr="00626F31" w:rsidRDefault="007F3974" w:rsidP="00626F31">
      <w:pPr>
        <w:tabs>
          <w:tab w:val="left" w:pos="5103"/>
        </w:tabs>
        <w:autoSpaceDE w:val="0"/>
        <w:autoSpaceDN w:val="0"/>
        <w:adjustRightInd w:val="0"/>
        <w:ind w:right="3685"/>
        <w:jc w:val="both"/>
        <w:rPr>
          <w:rFonts w:ascii="Times New Roman" w:hAnsi="Times New Roman" w:cs="Times New Roman"/>
          <w:b/>
          <w:sz w:val="28"/>
          <w:szCs w:val="28"/>
        </w:rPr>
      </w:pPr>
      <w:r w:rsidRPr="00626F31">
        <w:rPr>
          <w:rFonts w:ascii="Times New Roman" w:hAnsi="Times New Roman" w:cs="Times New Roman"/>
          <w:b/>
          <w:sz w:val="28"/>
          <w:szCs w:val="28"/>
        </w:rPr>
        <w:t>О внесении изменений в решение депутатов Совета депутатов муниципального округа Западное Дегунино от 26</w:t>
      </w:r>
      <w:r w:rsidR="00C863B4" w:rsidRPr="00626F31">
        <w:rPr>
          <w:rFonts w:ascii="Times New Roman" w:hAnsi="Times New Roman" w:cs="Times New Roman"/>
          <w:b/>
          <w:sz w:val="28"/>
          <w:szCs w:val="28"/>
        </w:rPr>
        <w:t xml:space="preserve"> марта </w:t>
      </w:r>
      <w:r w:rsidR="004B21CB" w:rsidRPr="00626F31">
        <w:rPr>
          <w:rFonts w:ascii="Times New Roman" w:hAnsi="Times New Roman" w:cs="Times New Roman"/>
          <w:b/>
          <w:sz w:val="28"/>
          <w:szCs w:val="28"/>
        </w:rPr>
        <w:t>2013 года № 5/46</w:t>
      </w:r>
      <w:r w:rsidRPr="00626F31">
        <w:rPr>
          <w:rFonts w:ascii="Times New Roman" w:hAnsi="Times New Roman" w:cs="Times New Roman"/>
          <w:b/>
          <w:sz w:val="28"/>
          <w:szCs w:val="28"/>
        </w:rPr>
        <w:t xml:space="preserve"> «</w:t>
      </w:r>
      <w:r w:rsidR="004B21CB" w:rsidRPr="00626F31">
        <w:rPr>
          <w:rFonts w:ascii="Times New Roman" w:hAnsi="Times New Roman" w:cs="Times New Roman"/>
          <w:b/>
          <w:sz w:val="28"/>
          <w:szCs w:val="28"/>
        </w:rPr>
        <w:t xml:space="preserve">Об утверждении </w:t>
      </w:r>
      <w:r w:rsidR="004B21CB" w:rsidRPr="00626F31">
        <w:rPr>
          <w:rFonts w:ascii="Times New Roman" w:hAnsi="Times New Roman" w:cs="Times New Roman"/>
          <w:b/>
          <w:bCs/>
          <w:sz w:val="28"/>
          <w:szCs w:val="28"/>
        </w:rPr>
        <w:t>Положения о бюджетном процессе муниципального округа Западное Дегунино</w:t>
      </w:r>
      <w:r w:rsidRPr="00626F31">
        <w:rPr>
          <w:rFonts w:ascii="Times New Roman" w:hAnsi="Times New Roman" w:cs="Times New Roman"/>
          <w:b/>
          <w:sz w:val="28"/>
          <w:szCs w:val="28"/>
        </w:rPr>
        <w:t>»</w:t>
      </w:r>
    </w:p>
    <w:p w:rsidR="00FF416C" w:rsidRPr="00626F31" w:rsidRDefault="00FF416C" w:rsidP="00626F31">
      <w:pPr>
        <w:rPr>
          <w:rFonts w:ascii="Times New Roman" w:hAnsi="Times New Roman" w:cs="Times New Roman"/>
          <w:b/>
          <w:sz w:val="28"/>
          <w:szCs w:val="28"/>
        </w:rPr>
      </w:pPr>
    </w:p>
    <w:p w:rsidR="005F5DD7" w:rsidRPr="00626F31" w:rsidRDefault="00721422" w:rsidP="00626F31">
      <w:pPr>
        <w:tabs>
          <w:tab w:val="left" w:pos="993"/>
        </w:tabs>
        <w:ind w:firstLine="567"/>
        <w:contextualSpacing/>
        <w:jc w:val="both"/>
        <w:rPr>
          <w:rStyle w:val="apple-style-span"/>
          <w:rFonts w:ascii="Times New Roman" w:hAnsi="Times New Roman" w:cs="Times New Roman"/>
          <w:sz w:val="28"/>
          <w:szCs w:val="28"/>
          <w:shd w:val="clear" w:color="auto" w:fill="FFFFFF"/>
        </w:rPr>
      </w:pPr>
      <w:proofErr w:type="gramStart"/>
      <w:r w:rsidRPr="00626F31">
        <w:rPr>
          <w:rFonts w:ascii="Times New Roman" w:hAnsi="Times New Roman" w:cs="Times New Roman"/>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6 ноября 2002 года № 56 «Об организации местного самоуправления в городе Москве», Уставом муниципального</w:t>
      </w:r>
      <w:proofErr w:type="gramEnd"/>
      <w:r w:rsidRPr="00626F31">
        <w:rPr>
          <w:rFonts w:ascii="Times New Roman" w:hAnsi="Times New Roman" w:cs="Times New Roman"/>
          <w:sz w:val="28"/>
          <w:szCs w:val="28"/>
        </w:rPr>
        <w:t xml:space="preserve"> округа </w:t>
      </w:r>
      <w:proofErr w:type="gramStart"/>
      <w:r w:rsidRPr="00626F31">
        <w:rPr>
          <w:rFonts w:ascii="Times New Roman" w:hAnsi="Times New Roman" w:cs="Times New Roman"/>
          <w:sz w:val="28"/>
          <w:szCs w:val="28"/>
        </w:rPr>
        <w:t>Западное</w:t>
      </w:r>
      <w:proofErr w:type="gramEnd"/>
      <w:r w:rsidRPr="00626F31">
        <w:rPr>
          <w:rFonts w:ascii="Times New Roman" w:hAnsi="Times New Roman" w:cs="Times New Roman"/>
          <w:sz w:val="28"/>
          <w:szCs w:val="28"/>
        </w:rPr>
        <w:t xml:space="preserve"> Дегунино</w:t>
      </w:r>
      <w:r w:rsidRPr="00626F31">
        <w:rPr>
          <w:rStyle w:val="apple-style-span"/>
          <w:rFonts w:ascii="Times New Roman" w:hAnsi="Times New Roman" w:cs="Times New Roman"/>
          <w:sz w:val="28"/>
          <w:szCs w:val="28"/>
          <w:shd w:val="clear" w:color="auto" w:fill="FFFFFF"/>
        </w:rPr>
        <w:t>,</w:t>
      </w:r>
    </w:p>
    <w:p w:rsidR="005F5DD7" w:rsidRPr="00626F31" w:rsidRDefault="005F5DD7" w:rsidP="00626F31">
      <w:pPr>
        <w:tabs>
          <w:tab w:val="left" w:pos="993"/>
        </w:tabs>
        <w:ind w:firstLine="567"/>
        <w:contextualSpacing/>
        <w:jc w:val="both"/>
        <w:rPr>
          <w:rFonts w:ascii="Times New Roman" w:hAnsi="Times New Roman" w:cs="Times New Roman"/>
          <w:b/>
          <w:sz w:val="28"/>
          <w:szCs w:val="28"/>
        </w:rPr>
      </w:pPr>
      <w:r w:rsidRPr="00626F31">
        <w:rPr>
          <w:rStyle w:val="apple-style-span"/>
          <w:rFonts w:ascii="Times New Roman" w:hAnsi="Times New Roman" w:cs="Times New Roman"/>
          <w:b/>
          <w:sz w:val="28"/>
          <w:szCs w:val="28"/>
          <w:shd w:val="clear" w:color="auto" w:fill="FFFFFF"/>
        </w:rPr>
        <w:t>Совет депутатов решил:</w:t>
      </w:r>
    </w:p>
    <w:p w:rsidR="003B1391" w:rsidRPr="00626F31" w:rsidRDefault="00707BB3" w:rsidP="00626F31">
      <w:pPr>
        <w:pStyle w:val="a3"/>
        <w:numPr>
          <w:ilvl w:val="0"/>
          <w:numId w:val="25"/>
        </w:numPr>
        <w:tabs>
          <w:tab w:val="left" w:pos="993"/>
        </w:tabs>
        <w:autoSpaceDE w:val="0"/>
        <w:ind w:left="0" w:firstLine="567"/>
        <w:jc w:val="both"/>
        <w:rPr>
          <w:rFonts w:ascii="Times New Roman" w:hAnsi="Times New Roman" w:cs="Times New Roman"/>
          <w:sz w:val="28"/>
          <w:szCs w:val="28"/>
        </w:rPr>
      </w:pPr>
      <w:r w:rsidRPr="00626F31">
        <w:rPr>
          <w:rFonts w:ascii="Times New Roman" w:hAnsi="Times New Roman" w:cs="Times New Roman"/>
          <w:sz w:val="28"/>
          <w:szCs w:val="28"/>
        </w:rPr>
        <w:t>Внести изменения в приложение к решению депутатов Совета депутатов муниципального округа Западное Дегунино от 26 марта 2013 года № 5/4</w:t>
      </w:r>
      <w:r w:rsidR="00721422" w:rsidRPr="00626F31">
        <w:rPr>
          <w:rFonts w:ascii="Times New Roman" w:hAnsi="Times New Roman" w:cs="Times New Roman"/>
          <w:sz w:val="28"/>
          <w:szCs w:val="28"/>
        </w:rPr>
        <w:t>6</w:t>
      </w:r>
      <w:r w:rsidRPr="00626F31">
        <w:rPr>
          <w:rFonts w:ascii="Times New Roman" w:hAnsi="Times New Roman" w:cs="Times New Roman"/>
          <w:sz w:val="28"/>
          <w:szCs w:val="28"/>
        </w:rPr>
        <w:t xml:space="preserve"> «</w:t>
      </w:r>
      <w:proofErr w:type="gramStart"/>
      <w:r w:rsidR="00721422" w:rsidRPr="00626F31">
        <w:rPr>
          <w:rFonts w:ascii="Times New Roman" w:hAnsi="Times New Roman" w:cs="Times New Roman"/>
          <w:sz w:val="28"/>
          <w:szCs w:val="28"/>
        </w:rPr>
        <w:t>Об</w:t>
      </w:r>
      <w:proofErr w:type="gramEnd"/>
      <w:r w:rsidR="00721422" w:rsidRPr="00626F31">
        <w:rPr>
          <w:rFonts w:ascii="Times New Roman" w:hAnsi="Times New Roman" w:cs="Times New Roman"/>
          <w:sz w:val="28"/>
          <w:szCs w:val="28"/>
        </w:rPr>
        <w:t xml:space="preserve"> </w:t>
      </w:r>
      <w:proofErr w:type="gramStart"/>
      <w:r w:rsidR="00721422" w:rsidRPr="00626F31">
        <w:rPr>
          <w:rFonts w:ascii="Times New Roman" w:hAnsi="Times New Roman" w:cs="Times New Roman"/>
          <w:sz w:val="28"/>
          <w:szCs w:val="28"/>
        </w:rPr>
        <w:t>утверждении</w:t>
      </w:r>
      <w:proofErr w:type="gramEnd"/>
      <w:r w:rsidR="00721422" w:rsidRPr="00626F31">
        <w:rPr>
          <w:rFonts w:ascii="Times New Roman" w:hAnsi="Times New Roman" w:cs="Times New Roman"/>
          <w:sz w:val="28"/>
          <w:szCs w:val="28"/>
        </w:rPr>
        <w:t xml:space="preserve"> </w:t>
      </w:r>
      <w:r w:rsidR="00721422" w:rsidRPr="00626F31">
        <w:rPr>
          <w:rFonts w:ascii="Times New Roman" w:hAnsi="Times New Roman" w:cs="Times New Roman"/>
          <w:bCs/>
          <w:sz w:val="28"/>
          <w:szCs w:val="28"/>
        </w:rPr>
        <w:t>Положения о бюджетном процессе муниципального округа Западное Дегунино</w:t>
      </w:r>
      <w:r w:rsidRPr="00626F31">
        <w:rPr>
          <w:rFonts w:ascii="Times New Roman" w:hAnsi="Times New Roman" w:cs="Times New Roman"/>
          <w:sz w:val="28"/>
          <w:szCs w:val="28"/>
        </w:rPr>
        <w:t xml:space="preserve">» изложив приложение в новой редакции согласно приложению к </w:t>
      </w:r>
      <w:r w:rsidR="005F5DD7" w:rsidRPr="00626F31">
        <w:rPr>
          <w:rFonts w:ascii="Times New Roman" w:hAnsi="Times New Roman" w:cs="Times New Roman"/>
          <w:sz w:val="28"/>
          <w:szCs w:val="28"/>
        </w:rPr>
        <w:t>настоящему решению</w:t>
      </w:r>
      <w:r w:rsidR="005F5DD7" w:rsidRPr="00626F31">
        <w:rPr>
          <w:rFonts w:ascii="Times New Roman" w:hAnsi="Times New Roman" w:cs="Times New Roman"/>
          <w:bCs/>
          <w:color w:val="000000"/>
          <w:spacing w:val="-3"/>
          <w:sz w:val="28"/>
          <w:szCs w:val="28"/>
        </w:rPr>
        <w:t>.</w:t>
      </w:r>
    </w:p>
    <w:p w:rsidR="002B71FB" w:rsidRPr="00626F31" w:rsidRDefault="002B71FB" w:rsidP="00626F31">
      <w:pPr>
        <w:pStyle w:val="a3"/>
        <w:numPr>
          <w:ilvl w:val="0"/>
          <w:numId w:val="25"/>
        </w:numPr>
        <w:tabs>
          <w:tab w:val="left" w:pos="993"/>
        </w:tabs>
        <w:autoSpaceDE w:val="0"/>
        <w:ind w:left="0" w:firstLine="567"/>
        <w:jc w:val="both"/>
        <w:rPr>
          <w:rFonts w:ascii="Times New Roman" w:hAnsi="Times New Roman" w:cs="Times New Roman"/>
          <w:sz w:val="28"/>
          <w:szCs w:val="28"/>
        </w:rPr>
      </w:pPr>
      <w:r w:rsidRPr="00626F31">
        <w:rPr>
          <w:rFonts w:ascii="Times New Roman" w:hAnsi="Times New Roman" w:cs="Times New Roman"/>
          <w:sz w:val="28"/>
          <w:szCs w:val="28"/>
        </w:rPr>
        <w:t xml:space="preserve">Опубликовать настоящее решение в бюллетене «Московский муниципальный вестник» и разместить на официальном сайте </w:t>
      </w:r>
      <w:hyperlink r:id="rId9" w:history="1">
        <w:r w:rsidRPr="00626F31">
          <w:rPr>
            <w:rStyle w:val="a4"/>
            <w:rFonts w:ascii="Times New Roman" w:hAnsi="Times New Roman" w:cs="Times New Roman"/>
            <w:sz w:val="28"/>
            <w:szCs w:val="28"/>
          </w:rPr>
          <w:t>http://omszapdeg.ru/</w:t>
        </w:r>
      </w:hyperlink>
      <w:r w:rsidRPr="00626F31">
        <w:rPr>
          <w:rFonts w:ascii="Times New Roman" w:hAnsi="Times New Roman" w:cs="Times New Roman"/>
          <w:sz w:val="28"/>
          <w:szCs w:val="28"/>
        </w:rPr>
        <w:t>.</w:t>
      </w:r>
    </w:p>
    <w:p w:rsidR="003B1391" w:rsidRPr="00626F31" w:rsidRDefault="00555624" w:rsidP="00626F31">
      <w:pPr>
        <w:pStyle w:val="a3"/>
        <w:numPr>
          <w:ilvl w:val="0"/>
          <w:numId w:val="25"/>
        </w:numPr>
        <w:tabs>
          <w:tab w:val="left" w:pos="993"/>
        </w:tabs>
        <w:autoSpaceDE w:val="0"/>
        <w:ind w:left="0" w:firstLine="567"/>
        <w:jc w:val="both"/>
        <w:rPr>
          <w:rFonts w:ascii="Times New Roman" w:hAnsi="Times New Roman" w:cs="Times New Roman"/>
          <w:sz w:val="28"/>
          <w:szCs w:val="28"/>
        </w:rPr>
      </w:pPr>
      <w:r w:rsidRPr="00626F31">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B35919" w:rsidRPr="00626F31" w:rsidRDefault="003B1391" w:rsidP="00626F31">
      <w:pPr>
        <w:pStyle w:val="a3"/>
        <w:numPr>
          <w:ilvl w:val="0"/>
          <w:numId w:val="25"/>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626F31">
        <w:rPr>
          <w:rFonts w:ascii="Times New Roman" w:hAnsi="Times New Roman" w:cs="Times New Roman"/>
          <w:sz w:val="28"/>
          <w:szCs w:val="28"/>
        </w:rPr>
        <w:t xml:space="preserve">Контроль за выполнением настоящего решения возложить на главу муниципального округа </w:t>
      </w:r>
      <w:proofErr w:type="gramStart"/>
      <w:r w:rsidRPr="00626F31">
        <w:rPr>
          <w:rFonts w:ascii="Times New Roman" w:hAnsi="Times New Roman" w:cs="Times New Roman"/>
          <w:sz w:val="28"/>
          <w:szCs w:val="28"/>
        </w:rPr>
        <w:t>Западное</w:t>
      </w:r>
      <w:proofErr w:type="gramEnd"/>
      <w:r w:rsidRPr="00626F31">
        <w:rPr>
          <w:rFonts w:ascii="Times New Roman" w:hAnsi="Times New Roman" w:cs="Times New Roman"/>
          <w:sz w:val="28"/>
          <w:szCs w:val="28"/>
        </w:rPr>
        <w:t xml:space="preserve"> Дегунино О.Д. Виноградова.</w:t>
      </w:r>
    </w:p>
    <w:p w:rsidR="006D726C" w:rsidRPr="00626F31" w:rsidRDefault="006D726C" w:rsidP="00626F31">
      <w:pPr>
        <w:tabs>
          <w:tab w:val="left" w:pos="993"/>
          <w:tab w:val="left" w:pos="5103"/>
        </w:tabs>
        <w:autoSpaceDE w:val="0"/>
        <w:autoSpaceDN w:val="0"/>
        <w:adjustRightInd w:val="0"/>
        <w:jc w:val="both"/>
        <w:rPr>
          <w:rFonts w:ascii="Times New Roman" w:hAnsi="Times New Roman" w:cs="Times New Roman"/>
          <w:sz w:val="28"/>
          <w:szCs w:val="28"/>
        </w:rPr>
      </w:pPr>
    </w:p>
    <w:p w:rsidR="00E71DB3" w:rsidRPr="00626F31" w:rsidRDefault="00E71DB3" w:rsidP="00626F31">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626F31" w:rsidTr="0009154D">
        <w:tc>
          <w:tcPr>
            <w:tcW w:w="4998" w:type="dxa"/>
            <w:shd w:val="clear" w:color="auto" w:fill="auto"/>
          </w:tcPr>
          <w:p w:rsidR="0026758F" w:rsidRPr="00626F31" w:rsidRDefault="0026758F" w:rsidP="00626F31">
            <w:pPr>
              <w:contextualSpacing/>
              <w:rPr>
                <w:rFonts w:ascii="Times New Roman" w:hAnsi="Times New Roman" w:cs="Times New Roman"/>
                <w:b/>
                <w:sz w:val="28"/>
                <w:szCs w:val="28"/>
              </w:rPr>
            </w:pPr>
            <w:r w:rsidRPr="00626F31">
              <w:rPr>
                <w:rFonts w:ascii="Times New Roman" w:hAnsi="Times New Roman" w:cs="Times New Roman"/>
                <w:b/>
                <w:sz w:val="28"/>
                <w:szCs w:val="28"/>
              </w:rPr>
              <w:t xml:space="preserve">Глава муниципального округа </w:t>
            </w:r>
          </w:p>
          <w:p w:rsidR="0026758F" w:rsidRPr="00626F31" w:rsidRDefault="0026758F" w:rsidP="00626F31">
            <w:pPr>
              <w:contextualSpacing/>
              <w:rPr>
                <w:rFonts w:ascii="Times New Roman" w:hAnsi="Times New Roman" w:cs="Times New Roman"/>
                <w:b/>
                <w:sz w:val="28"/>
                <w:szCs w:val="28"/>
              </w:rPr>
            </w:pPr>
            <w:r w:rsidRPr="00626F31">
              <w:rPr>
                <w:rFonts w:ascii="Times New Roman" w:hAnsi="Times New Roman" w:cs="Times New Roman"/>
                <w:b/>
                <w:sz w:val="28"/>
                <w:szCs w:val="28"/>
              </w:rPr>
              <w:t xml:space="preserve">Западное Дегунино </w:t>
            </w:r>
          </w:p>
        </w:tc>
        <w:tc>
          <w:tcPr>
            <w:tcW w:w="4998" w:type="dxa"/>
            <w:shd w:val="clear" w:color="auto" w:fill="auto"/>
          </w:tcPr>
          <w:p w:rsidR="0026758F" w:rsidRPr="00626F31" w:rsidRDefault="0026758F" w:rsidP="00626F31">
            <w:pPr>
              <w:contextualSpacing/>
              <w:rPr>
                <w:rFonts w:ascii="Times New Roman" w:hAnsi="Times New Roman" w:cs="Times New Roman"/>
                <w:b/>
                <w:sz w:val="28"/>
                <w:szCs w:val="28"/>
              </w:rPr>
            </w:pPr>
          </w:p>
          <w:p w:rsidR="0026758F" w:rsidRPr="00626F31" w:rsidRDefault="0026758F" w:rsidP="00626F31">
            <w:pPr>
              <w:contextualSpacing/>
              <w:jc w:val="right"/>
              <w:rPr>
                <w:rFonts w:ascii="Times New Roman" w:hAnsi="Times New Roman" w:cs="Times New Roman"/>
                <w:b/>
                <w:sz w:val="28"/>
                <w:szCs w:val="28"/>
              </w:rPr>
            </w:pPr>
            <w:r w:rsidRPr="00626F31">
              <w:rPr>
                <w:rFonts w:ascii="Times New Roman" w:hAnsi="Times New Roman" w:cs="Times New Roman"/>
                <w:b/>
                <w:sz w:val="28"/>
                <w:szCs w:val="28"/>
              </w:rPr>
              <w:t>О.Д. Виноградов</w:t>
            </w:r>
          </w:p>
        </w:tc>
      </w:tr>
    </w:tbl>
    <w:p w:rsidR="0026758F" w:rsidRPr="00626F31" w:rsidRDefault="0026758F"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9154D" w:rsidRPr="00626F31" w:rsidRDefault="0009154D" w:rsidP="00626F31">
      <w:pPr>
        <w:pStyle w:val="a6"/>
        <w:ind w:left="0" w:right="-5"/>
        <w:contextualSpacing/>
        <w:rPr>
          <w:szCs w:val="28"/>
        </w:rPr>
      </w:pPr>
    </w:p>
    <w:p w:rsidR="00055691" w:rsidRPr="00626F31" w:rsidRDefault="00055691" w:rsidP="00626F31">
      <w:pPr>
        <w:pStyle w:val="a6"/>
        <w:ind w:left="0" w:right="-5"/>
        <w:contextualSpacing/>
        <w:rPr>
          <w:szCs w:val="28"/>
        </w:rPr>
      </w:pPr>
    </w:p>
    <w:p w:rsidR="0009154D" w:rsidRPr="00626F31" w:rsidRDefault="0009154D" w:rsidP="00626F31">
      <w:pPr>
        <w:pStyle w:val="af1"/>
        <w:spacing w:before="0" w:beforeAutospacing="0" w:after="0" w:afterAutospacing="0"/>
        <w:ind w:left="5245"/>
        <w:contextualSpacing/>
        <w:jc w:val="both"/>
        <w:outlineLvl w:val="0"/>
      </w:pPr>
      <w:r w:rsidRPr="00626F31">
        <w:lastRenderedPageBreak/>
        <w:t>Приложение к решению Совета депутатов муниципального округа Западное Дегунино</w:t>
      </w:r>
    </w:p>
    <w:p w:rsidR="0009154D" w:rsidRPr="00626F31" w:rsidRDefault="008E1F8D" w:rsidP="00626F31">
      <w:pPr>
        <w:pStyle w:val="a6"/>
        <w:ind w:left="5245" w:right="-5"/>
        <w:contextualSpacing/>
        <w:rPr>
          <w:sz w:val="24"/>
          <w:szCs w:val="24"/>
        </w:rPr>
      </w:pPr>
      <w:r w:rsidRPr="00626F31">
        <w:rPr>
          <w:sz w:val="24"/>
          <w:szCs w:val="24"/>
        </w:rPr>
        <w:t xml:space="preserve">от </w:t>
      </w:r>
      <w:r w:rsidR="002331D8">
        <w:rPr>
          <w:sz w:val="24"/>
          <w:szCs w:val="24"/>
        </w:rPr>
        <w:t>__________________</w:t>
      </w:r>
      <w:bookmarkStart w:id="0" w:name="_GoBack"/>
      <w:bookmarkEnd w:id="0"/>
    </w:p>
    <w:p w:rsidR="0009154D" w:rsidRPr="00626F31" w:rsidRDefault="0009154D" w:rsidP="00626F31">
      <w:pPr>
        <w:pStyle w:val="a6"/>
        <w:ind w:left="0" w:right="-5"/>
        <w:contextualSpacing/>
        <w:rPr>
          <w:sz w:val="24"/>
          <w:szCs w:val="24"/>
        </w:rPr>
      </w:pPr>
    </w:p>
    <w:p w:rsidR="00707BB3" w:rsidRPr="00626F31" w:rsidRDefault="00707BB3" w:rsidP="00626F31">
      <w:pPr>
        <w:pStyle w:val="a6"/>
        <w:ind w:left="0" w:right="-5"/>
        <w:contextualSpacing/>
        <w:rPr>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Положение</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о бюджетном процессе муниципального округа </w:t>
      </w:r>
      <w:proofErr w:type="gramStart"/>
      <w:r w:rsidRPr="00626F31">
        <w:rPr>
          <w:rFonts w:ascii="Times New Roman" w:hAnsi="Times New Roman" w:cs="Times New Roman"/>
          <w:b/>
          <w:bCs/>
          <w:sz w:val="24"/>
          <w:szCs w:val="24"/>
        </w:rPr>
        <w:t>Западное</w:t>
      </w:r>
      <w:proofErr w:type="gramEnd"/>
      <w:r w:rsidRPr="00626F31">
        <w:rPr>
          <w:rFonts w:ascii="Times New Roman" w:hAnsi="Times New Roman" w:cs="Times New Roman"/>
          <w:b/>
          <w:bCs/>
          <w:sz w:val="24"/>
          <w:szCs w:val="24"/>
        </w:rPr>
        <w:t xml:space="preserve"> Дегунино</w:t>
      </w:r>
    </w:p>
    <w:p w:rsidR="00A85DBA" w:rsidRPr="00626F31" w:rsidRDefault="00A85DBA" w:rsidP="00626F31">
      <w:pPr>
        <w:autoSpaceDE w:val="0"/>
        <w:autoSpaceDN w:val="0"/>
        <w:adjustRightInd w:val="0"/>
        <w:contextualSpacing/>
        <w:jc w:val="center"/>
        <w:rPr>
          <w:rFonts w:ascii="Times New Roman" w:hAnsi="Times New Roman" w:cs="Times New Roman"/>
          <w:b/>
          <w:bCs/>
          <w:color w:val="D60093"/>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 Общие положения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1.1. Настоящее Положение устанавливает порядок организации и осуществления бюджетного процесса и полномочия субъектов бюджетных правоотношений в муниципальном округе Западное Дегунино (далее – муниципальное округ).</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 Настоящее Положение регулирует бюджетные правоотношения, возникающие в процессе: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 составления и рассмотрения проекта бюджета муниципального округа (далее – местный бюджет), утверждения, исполнения и </w:t>
      </w:r>
      <w:proofErr w:type="gramStart"/>
      <w:r w:rsidRPr="00626F31">
        <w:rPr>
          <w:rFonts w:ascii="Times New Roman" w:hAnsi="Times New Roman" w:cs="Times New Roman"/>
          <w:sz w:val="24"/>
          <w:szCs w:val="24"/>
        </w:rPr>
        <w:t>контроля за</w:t>
      </w:r>
      <w:proofErr w:type="gramEnd"/>
      <w:r w:rsidRPr="00626F31">
        <w:rPr>
          <w:rFonts w:ascii="Times New Roman" w:hAnsi="Times New Roman" w:cs="Times New Roman"/>
          <w:sz w:val="24"/>
          <w:szCs w:val="24"/>
        </w:rPr>
        <w:t xml:space="preserve"> исполнением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осуществления бюджетного учета, составления, рассмотрения и утверждения бюджетной отчетности;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осуществления муниципальных заимствований, регулирования муниципального долга;</w:t>
      </w:r>
    </w:p>
    <w:p w:rsidR="00A85DBA" w:rsidRPr="00626F31" w:rsidRDefault="00A85DBA" w:rsidP="00626F31">
      <w:pPr>
        <w:autoSpaceDE w:val="0"/>
        <w:autoSpaceDN w:val="0"/>
        <w:adjustRightInd w:val="0"/>
        <w:ind w:firstLine="567"/>
        <w:contextualSpacing/>
        <w:jc w:val="both"/>
        <w:rPr>
          <w:rFonts w:ascii="Times New Roman" w:hAnsi="Times New Roman" w:cs="Times New Roman"/>
          <w:b/>
          <w:sz w:val="24"/>
          <w:szCs w:val="24"/>
        </w:rPr>
      </w:pPr>
      <w:r w:rsidRPr="00626F31">
        <w:rPr>
          <w:rFonts w:ascii="Times New Roman" w:hAnsi="Times New Roman" w:cs="Times New Roman"/>
          <w:sz w:val="24"/>
          <w:szCs w:val="24"/>
        </w:rPr>
        <w:t>4) взаимодействия с бюджетом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 Органы местного самоуправления принимают муниципальные правовые акты, регулирующие бюджетные правоотношения, в пределах своих полномочий, установленных Бюджетным кодексом Российской Федерации, иными нормативными правовыми актами Российской Федерации и города Москвы, Уставом муниципального округа, настоящим Положением и иными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 Доходы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2.1.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на очередной финансовый год (очередной финансовый год и плановый период). </w:t>
      </w:r>
    </w:p>
    <w:p w:rsidR="00A85DBA" w:rsidRPr="00626F31" w:rsidRDefault="00A85DBA" w:rsidP="00626F31">
      <w:pPr>
        <w:autoSpaceDE w:val="0"/>
        <w:autoSpaceDN w:val="0"/>
        <w:adjustRightInd w:val="0"/>
        <w:ind w:firstLine="567"/>
        <w:contextualSpacing/>
        <w:jc w:val="both"/>
        <w:rPr>
          <w:rFonts w:ascii="Times New Roman" w:hAnsi="Times New Roman" w:cs="Times New Roman"/>
          <w:bCs/>
          <w:color w:val="D60093"/>
          <w:sz w:val="24"/>
          <w:szCs w:val="24"/>
        </w:rPr>
      </w:pPr>
      <w:r w:rsidRPr="00626F31">
        <w:rPr>
          <w:rFonts w:ascii="Times New Roman" w:hAnsi="Times New Roman" w:cs="Times New Roman"/>
          <w:sz w:val="24"/>
          <w:szCs w:val="24"/>
        </w:rPr>
        <w:t>2.2. В местный бюджет поступают доходы, полученные муниципальными казенными учреждениями</w:t>
      </w:r>
      <w:r w:rsidRPr="00626F31">
        <w:rPr>
          <w:rFonts w:ascii="Times New Roman" w:hAnsi="Times New Roman" w:cs="Times New Roman"/>
          <w:bCs/>
          <w:sz w:val="24"/>
          <w:szCs w:val="24"/>
        </w:rPr>
        <w:t xml:space="preserve"> от оказания (выполнения) платных услуг (работ). </w:t>
      </w:r>
    </w:p>
    <w:p w:rsidR="00A85DBA" w:rsidRPr="00626F31" w:rsidRDefault="00A85DBA" w:rsidP="00626F31">
      <w:pPr>
        <w:autoSpaceDE w:val="0"/>
        <w:autoSpaceDN w:val="0"/>
        <w:adjustRightInd w:val="0"/>
        <w:ind w:firstLine="709"/>
        <w:contextualSpacing/>
        <w:jc w:val="both"/>
        <w:rPr>
          <w:rFonts w:ascii="Times New Roman" w:hAnsi="Times New Roman" w:cs="Times New Roman"/>
          <w:bCs/>
          <w:sz w:val="24"/>
          <w:szCs w:val="24"/>
        </w:rPr>
      </w:pPr>
      <w:r w:rsidRPr="00626F31">
        <w:rPr>
          <w:rFonts w:ascii="Times New Roman" w:hAnsi="Times New Roman" w:cs="Times New Roman"/>
          <w:bCs/>
          <w:color w:val="D60093"/>
          <w:sz w:val="24"/>
          <w:szCs w:val="24"/>
        </w:rPr>
        <w:t xml:space="preserve"> </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3. Расходы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3.1. Формирование расходов местного бюджета осуществляется в соответствии с расходными обязательствами муниципального округа,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либо в очередном финансовом году и плановом периоде за счет средств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3.2. Расходные обязательства муниципального округа (далее – расходные обязательства) обуславливаются полномочиями органов местного самоуправления, регламентируемыми законами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об организации местного самоуправления в городе Москве;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 передаче органам местного самоуправления отдельных государственных полномочий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3.3. Перечень, порядок исполнения расходных обязательств и порядок ведения реестра расходных обязательств муниципального округа устанавливаются Правительством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3.4. Расходные обязательства возникают в результате: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округа договоров (соглашений) при осуществлении органами местного самоуправления полномочий по данным вопросам;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заключения от имени муниципального округа договоров (соглашений) муниципальными казенными учреждениями;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3.4.1. Расходные обязательства, указанные в дефисе первом, третьем и четвертом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3.4.2. Расходные обязательства, указанные в дефисе втором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sz w:val="24"/>
          <w:szCs w:val="24"/>
        </w:rPr>
        <w:t xml:space="preserve">3.5.1. </w:t>
      </w:r>
      <w:r w:rsidRPr="00626F31">
        <w:rPr>
          <w:rFonts w:ascii="Times New Roman" w:hAnsi="Times New Roman" w:cs="Times New Roman"/>
          <w:bCs/>
          <w:sz w:val="24"/>
          <w:szCs w:val="24"/>
        </w:rPr>
        <w:t>В местном бюджете предусматриваются субсидии муниципальным бюджетным учреждениям на возмещение нормативных затрат, связанных с оказанием ими в соответствии с муниципальным заданием услуг (выполнением работ).</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Из местного бюджета могут предоставляться субсидии муниципальным бюджетным учреждениям на иные цели.</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Порядок определения </w:t>
      </w:r>
      <w:proofErr w:type="gramStart"/>
      <w:r w:rsidRPr="00626F31">
        <w:rPr>
          <w:rFonts w:ascii="Times New Roman" w:hAnsi="Times New Roman" w:cs="Times New Roman"/>
          <w:bCs/>
          <w:sz w:val="24"/>
          <w:szCs w:val="24"/>
        </w:rPr>
        <w:t>объем</w:t>
      </w:r>
      <w:proofErr w:type="gramEnd"/>
      <w:r w:rsidRPr="00626F31">
        <w:rPr>
          <w:rFonts w:ascii="Times New Roman" w:hAnsi="Times New Roman" w:cs="Times New Roman"/>
          <w:bCs/>
          <w:sz w:val="24"/>
          <w:szCs w:val="24"/>
        </w:rPr>
        <w:t xml:space="preserve"> и условия предоставления указанных субсидий из местного бюджета устанавливается </w:t>
      </w:r>
      <w:r w:rsidR="00C51C2B">
        <w:rPr>
          <w:rFonts w:ascii="Times New Roman" w:hAnsi="Times New Roman" w:cs="Times New Roman"/>
          <w:bCs/>
          <w:sz w:val="24"/>
          <w:szCs w:val="24"/>
        </w:rPr>
        <w:t>аппаратом</w:t>
      </w:r>
      <w:r w:rsidRPr="00626F31">
        <w:rPr>
          <w:rFonts w:ascii="Times New Roman" w:hAnsi="Times New Roman" w:cs="Times New Roman"/>
          <w:bCs/>
          <w:sz w:val="24"/>
          <w:szCs w:val="24"/>
        </w:rPr>
        <w:t xml:space="preserve"> </w:t>
      </w:r>
      <w:r w:rsidRPr="00626F31">
        <w:rPr>
          <w:rFonts w:ascii="Times New Roman" w:hAnsi="Times New Roman" w:cs="Times New Roman"/>
          <w:sz w:val="24"/>
          <w:szCs w:val="24"/>
        </w:rPr>
        <w:t xml:space="preserve">муниципального округа (далее – </w:t>
      </w:r>
      <w:r w:rsidR="00C51C2B">
        <w:rPr>
          <w:rFonts w:ascii="Times New Roman" w:hAnsi="Times New Roman" w:cs="Times New Roman"/>
          <w:bCs/>
          <w:sz w:val="24"/>
          <w:szCs w:val="24"/>
        </w:rPr>
        <w:t>аппарат</w:t>
      </w:r>
      <w:r w:rsidRPr="00626F31">
        <w:rPr>
          <w:rFonts w:ascii="Times New Roman" w:hAnsi="Times New Roman" w:cs="Times New Roman"/>
          <w:sz w:val="24"/>
          <w:szCs w:val="24"/>
        </w:rPr>
        <w:t>)</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3.5.2. Из местного бюджета могут предоставляться бюджетные инвестиции муниципальным бюджетным учреждениям.</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Порядок предоставления бюджетных инвестиций из местного бюджета устанавливается </w:t>
      </w:r>
      <w:r w:rsidR="00C51C2B">
        <w:rPr>
          <w:rFonts w:ascii="Times New Roman" w:hAnsi="Times New Roman" w:cs="Times New Roman"/>
          <w:bCs/>
          <w:sz w:val="24"/>
          <w:szCs w:val="24"/>
        </w:rPr>
        <w:t>аппаратом</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3.6. Для финансирования непредвиденных расходов в расходной части местного бюджета создается резервный фонд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в объеме, не превышающем 3 процентов утвержденного решением Совета депутатов муниципального округа (далее – Совет депутатов) о местном бюджете общего объема расходов.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3.6.1. Порядок использования бюджетных ассигнований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 xml:space="preserve">устанавливается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3.6.2. Отчет об использовании бюджетных ассигнований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прилагается к ежеквартальному и годовому отчетам об исполнении местного бюджета.</w:t>
      </w:r>
    </w:p>
    <w:p w:rsidR="00A85DBA" w:rsidRPr="00626F31" w:rsidRDefault="00A85DBA" w:rsidP="00626F31">
      <w:pPr>
        <w:autoSpaceDE w:val="0"/>
        <w:autoSpaceDN w:val="0"/>
        <w:adjustRightInd w:val="0"/>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4. Межбюджетные трансферты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Межбюджетные трансферты из местного бюджета представляются в форме субсидий бюджету города Москвы на основании решения Совета депутатов на финансирование общегородских расходов.</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ind w:firstLine="709"/>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5. Участники бюджетного процесса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5.1. Участниками бюджетного процесса – субъектами бюджетных правоотношений в муниципальном округе являются: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глава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Совет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 </w:t>
      </w:r>
      <w:r w:rsidR="00E04FB8">
        <w:rPr>
          <w:rFonts w:ascii="Times New Roman" w:hAnsi="Times New Roman" w:cs="Times New Roman"/>
          <w:bCs/>
          <w:sz w:val="24"/>
          <w:szCs w:val="24"/>
        </w:rPr>
        <w:t>аппарат</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4) Бюджетно-финансовая комиссия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 территориальный орган Федерального казначейства;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6) органы государственного финансового контроля в городе Москве, в том числе Контрольно-счетная палата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7) главный администратор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8) получатели средств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9)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6. Бюджетные полномочия </w:t>
      </w:r>
      <w:r w:rsidRPr="00626F31">
        <w:rPr>
          <w:rFonts w:ascii="Times New Roman" w:hAnsi="Times New Roman" w:cs="Times New Roman"/>
          <w:b/>
          <w:sz w:val="24"/>
          <w:szCs w:val="24"/>
        </w:rPr>
        <w:t>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Совет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рассматривает и утверждает местный бюджет и годовой отчет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формирует Бюджетно-финансовую комиссию Совета депутатов и определяет ее полномочия;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округа и настоящим Положением.</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7. Бюджетные полномочия </w:t>
      </w:r>
      <w:r w:rsidR="00E04FB8">
        <w:rPr>
          <w:rFonts w:ascii="Times New Roman" w:hAnsi="Times New Roman" w:cs="Times New Roman"/>
          <w:b/>
          <w:bCs/>
          <w:sz w:val="24"/>
          <w:szCs w:val="24"/>
        </w:rPr>
        <w:t>аппарата</w:t>
      </w:r>
    </w:p>
    <w:p w:rsidR="00A85DBA" w:rsidRPr="00626F31" w:rsidRDefault="00E04FB8" w:rsidP="00626F31">
      <w:pPr>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rPr>
        <w:t>Аппарат</w:t>
      </w:r>
      <w:r w:rsidR="00A85DBA"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составляет проект местного бюджета, вносит его с необходимыми документами и материалами на утверждение Совету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ведет реестр расходных обязательств в соответствии с порядком, установленным Правительством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4) ведет бюджетный учет в соответствии с методологией и стандартами, устанавливаемыми Министерством финансов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 осуществляет ведение реестра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6) вносит в Совет депутатов проекты решений Совета депутатов о внесении изменений в решение Совета депутатов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7) устанавливает порядок и методику планирования бюджетных ассигнований, составляет их обоснование;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color w:val="D60093"/>
          <w:sz w:val="24"/>
          <w:szCs w:val="24"/>
        </w:rPr>
      </w:pPr>
      <w:r w:rsidRPr="00626F31">
        <w:rPr>
          <w:rFonts w:ascii="Times New Roman" w:hAnsi="Times New Roman" w:cs="Times New Roman"/>
          <w:sz w:val="24"/>
          <w:szCs w:val="24"/>
        </w:rPr>
        <w:t xml:space="preserve">8) устанавливает </w:t>
      </w:r>
      <w:r w:rsidRPr="00626F31">
        <w:rPr>
          <w:rFonts w:ascii="Times New Roman" w:hAnsi="Times New Roman" w:cs="Times New Roman"/>
          <w:bCs/>
          <w:sz w:val="24"/>
          <w:szCs w:val="24"/>
        </w:rPr>
        <w:t xml:space="preserve">порядок определения объема и условия предоставления субсидий из местного бюджета </w:t>
      </w:r>
      <w:r w:rsidRPr="00626F31">
        <w:rPr>
          <w:rFonts w:ascii="Times New Roman" w:hAnsi="Times New Roman" w:cs="Times New Roman"/>
          <w:sz w:val="24"/>
          <w:szCs w:val="24"/>
        </w:rPr>
        <w:t xml:space="preserve">муниципальным бюджетным учреждениям; </w:t>
      </w:r>
    </w:p>
    <w:p w:rsidR="00A85DBA" w:rsidRPr="00626F31" w:rsidRDefault="00A85DBA" w:rsidP="00626F31">
      <w:pPr>
        <w:autoSpaceDE w:val="0"/>
        <w:autoSpaceDN w:val="0"/>
        <w:adjustRightInd w:val="0"/>
        <w:ind w:firstLine="567"/>
        <w:contextualSpacing/>
        <w:jc w:val="both"/>
        <w:rPr>
          <w:rFonts w:ascii="Times New Roman" w:hAnsi="Times New Roman" w:cs="Times New Roman"/>
          <w:color w:val="D60093"/>
          <w:sz w:val="24"/>
          <w:szCs w:val="24"/>
        </w:rPr>
      </w:pPr>
      <w:r w:rsidRPr="00626F31">
        <w:rPr>
          <w:rFonts w:ascii="Times New Roman" w:hAnsi="Times New Roman" w:cs="Times New Roman"/>
          <w:sz w:val="24"/>
          <w:szCs w:val="24"/>
        </w:rPr>
        <w:t xml:space="preserve">9) устанавливает </w:t>
      </w:r>
      <w:r w:rsidRPr="00626F31">
        <w:rPr>
          <w:rFonts w:ascii="Times New Roman" w:hAnsi="Times New Roman" w:cs="Times New Roman"/>
          <w:bCs/>
          <w:sz w:val="24"/>
          <w:szCs w:val="24"/>
        </w:rPr>
        <w:t xml:space="preserve">порядок предоставления бюджетных инвестиций из местного бюджета </w:t>
      </w:r>
      <w:r w:rsidRPr="00626F31">
        <w:rPr>
          <w:rFonts w:ascii="Times New Roman" w:hAnsi="Times New Roman" w:cs="Times New Roman"/>
          <w:sz w:val="24"/>
          <w:szCs w:val="24"/>
        </w:rPr>
        <w:t xml:space="preserve">муниципальным бюджетным учреждениям;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10) устанавливает порядок использования бюджетных ассигнований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 предусмотренного в составе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11) устанавливает порядок составления и ведения сводной бюджетной росписи, обеспечивает его исполнение;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 составляет, утверждает и ведет сводную бюджетную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 распределяет бюджетные ассигнования, лимиты бюджетных обязательств по распорядителям (получателям)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 осуществляет составление и ведение кассового плана исполнения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Совету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16) обеспечивает управление муниципальным долгом;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17)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18) формирует перечень распорядителей (получателей) бюджетных средств, утверждает бюджетную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19) определяет порядок составления, утверждения и ведения бюджетных смет получателей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 формирует муниципальные задания;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21) формирует бюджетную отчетность;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 осуществляет планирование расходов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23) устанавливает порядок ежегодной разработки прогноза социально-экономического развития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u w:val="single"/>
        </w:rPr>
      </w:pPr>
      <w:r w:rsidRPr="00626F31">
        <w:rPr>
          <w:rFonts w:ascii="Times New Roman" w:hAnsi="Times New Roman" w:cs="Times New Roman"/>
          <w:sz w:val="24"/>
          <w:szCs w:val="24"/>
        </w:rPr>
        <w:t>24) устанавливает формы и порядок ежегодной разработки среднесрочного финансового плана муниципального округа и утверждает его прое</w:t>
      </w:r>
      <w:proofErr w:type="gramStart"/>
      <w:r w:rsidRPr="00626F31">
        <w:rPr>
          <w:rFonts w:ascii="Times New Roman" w:hAnsi="Times New Roman" w:cs="Times New Roman"/>
          <w:sz w:val="24"/>
          <w:szCs w:val="24"/>
        </w:rPr>
        <w:t>кт в сл</w:t>
      </w:r>
      <w:proofErr w:type="gramEnd"/>
      <w:r w:rsidRPr="00626F31">
        <w:rPr>
          <w:rFonts w:ascii="Times New Roman" w:hAnsi="Times New Roman" w:cs="Times New Roman"/>
          <w:sz w:val="24"/>
          <w:szCs w:val="24"/>
        </w:rPr>
        <w:t>учае утверждения местного бюджета на очередной финансовый год;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25) создает при необходимости подразделение внутреннего финансового аудита (внутреннего контроля);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26) составляет и исполняет бюджетную смету </w:t>
      </w:r>
      <w:r w:rsidR="00E04FB8">
        <w:rPr>
          <w:rFonts w:ascii="Times New Roman" w:hAnsi="Times New Roman" w:cs="Times New Roman"/>
          <w:bCs/>
          <w:sz w:val="24"/>
          <w:szCs w:val="24"/>
        </w:rPr>
        <w:t>аппарата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27) ведет реестр закупок, осуществляемых без заключения муниципальных контрактов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28) организует работу по исполнению судебных актов, предусматривающих обращение взыскания на средства получателей средств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29) определяет размер авансовых платежей, устанавливаемый при заключении муниципальных контрактов;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30)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31) осуществляет иные полномочия, предусмотренные Бюджетным кодексом Российской Федерации и нормативными правовыми актами города Москвы. </w:t>
      </w:r>
    </w:p>
    <w:p w:rsidR="00A85DBA" w:rsidRPr="00626F31" w:rsidRDefault="00A85DBA" w:rsidP="00626F31">
      <w:pPr>
        <w:autoSpaceDE w:val="0"/>
        <w:autoSpaceDN w:val="0"/>
        <w:adjustRightInd w:val="0"/>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8. Бюджетные полномочия Бюджетно-финансовой комиссии </w:t>
      </w:r>
      <w:r w:rsidRPr="00626F31">
        <w:rPr>
          <w:rFonts w:ascii="Times New Roman" w:hAnsi="Times New Roman" w:cs="Times New Roman"/>
          <w:b/>
          <w:sz w:val="24"/>
          <w:szCs w:val="24"/>
        </w:rPr>
        <w:t>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Бюджетно-финансовая комиссия </w:t>
      </w:r>
      <w:r w:rsidRPr="00626F31">
        <w:rPr>
          <w:rFonts w:ascii="Times New Roman" w:hAnsi="Times New Roman" w:cs="Times New Roman"/>
          <w:sz w:val="24"/>
          <w:szCs w:val="24"/>
        </w:rPr>
        <w:t xml:space="preserve">Совета депутатов </w:t>
      </w:r>
      <w:r w:rsidRPr="00626F31">
        <w:rPr>
          <w:rFonts w:ascii="Times New Roman" w:hAnsi="Times New Roman" w:cs="Times New Roman"/>
          <w:bCs/>
          <w:sz w:val="24"/>
          <w:szCs w:val="24"/>
        </w:rPr>
        <w:t xml:space="preserve">обеспечивает исполнение функций </w:t>
      </w:r>
      <w:r w:rsidRPr="00626F31">
        <w:rPr>
          <w:rFonts w:ascii="Times New Roman" w:hAnsi="Times New Roman" w:cs="Times New Roman"/>
          <w:sz w:val="24"/>
          <w:szCs w:val="24"/>
        </w:rPr>
        <w:t xml:space="preserve">Совета депутатов </w:t>
      </w:r>
      <w:r w:rsidRPr="00626F31">
        <w:rPr>
          <w:rFonts w:ascii="Times New Roman" w:hAnsi="Times New Roman" w:cs="Times New Roman"/>
          <w:bCs/>
          <w:sz w:val="24"/>
          <w:szCs w:val="24"/>
        </w:rPr>
        <w:t xml:space="preserve">как участника бюджетного процесса и осуществляет полномочия по внутреннему муниципальному финансовому контролю в муниципальном округе, установленные настоящим Положением и Положением о </w:t>
      </w:r>
      <w:r w:rsidRPr="00626F31">
        <w:rPr>
          <w:rFonts w:ascii="Times New Roman" w:hAnsi="Times New Roman" w:cs="Times New Roman"/>
          <w:sz w:val="24"/>
          <w:szCs w:val="24"/>
        </w:rPr>
        <w:t>Бюджетно-финансовой комиссии Совета депутатов</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709"/>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9. Бюджетные полномочия получателя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Получатель бюджетных средств обладает следующими полномочиями: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 составляет и исполняет бюджетную смету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4) вносит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у </w:t>
      </w:r>
      <w:r w:rsidRPr="00626F31">
        <w:rPr>
          <w:rFonts w:ascii="Times New Roman" w:hAnsi="Times New Roman" w:cs="Times New Roman"/>
          <w:sz w:val="24"/>
          <w:szCs w:val="24"/>
        </w:rPr>
        <w:t>предложения по изменению бюджетной росписи;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5) ведет бюджетный учет;</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6) формирует и представляет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у </w:t>
      </w:r>
      <w:r w:rsidRPr="00626F31">
        <w:rPr>
          <w:rFonts w:ascii="Times New Roman" w:hAnsi="Times New Roman" w:cs="Times New Roman"/>
          <w:sz w:val="24"/>
          <w:szCs w:val="24"/>
        </w:rPr>
        <w:t>бюджетную отчетность получателя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7) заключает от имени муниципального округа договоры (соглашения) по предметам и целям деятельности получателя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 бюджетные правоотношения.</w:t>
      </w:r>
    </w:p>
    <w:p w:rsidR="00A85DBA" w:rsidRPr="00626F31" w:rsidRDefault="00A85DBA" w:rsidP="00626F31">
      <w:pPr>
        <w:autoSpaceDE w:val="0"/>
        <w:autoSpaceDN w:val="0"/>
        <w:adjustRightInd w:val="0"/>
        <w:ind w:firstLine="709"/>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10. Бюджетные полномочия других участников бюджетного процесса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округа, настоящим Положением и принятыми в соответствии с ними иными муниципальными правовыми актами.</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lastRenderedPageBreak/>
        <w:t>Раздел 11. Составление проекта местного бюджета</w:t>
      </w:r>
    </w:p>
    <w:p w:rsidR="00A85DBA" w:rsidRPr="00626F31" w:rsidRDefault="00A85DBA" w:rsidP="00626F31">
      <w:pPr>
        <w:autoSpaceDE w:val="0"/>
        <w:autoSpaceDN w:val="0"/>
        <w:adjustRightInd w:val="0"/>
        <w:ind w:firstLine="567"/>
        <w:contextualSpacing/>
        <w:jc w:val="both"/>
        <w:outlineLvl w:val="1"/>
        <w:rPr>
          <w:rFonts w:ascii="Times New Roman" w:hAnsi="Times New Roman" w:cs="Times New Roman"/>
          <w:bCs/>
          <w:iCs/>
          <w:sz w:val="24"/>
          <w:szCs w:val="24"/>
        </w:rPr>
      </w:pPr>
      <w:r w:rsidRPr="00626F31">
        <w:rPr>
          <w:rFonts w:ascii="Times New Roman" w:hAnsi="Times New Roman" w:cs="Times New Roman"/>
          <w:bCs/>
          <w:iCs/>
          <w:sz w:val="24"/>
          <w:szCs w:val="24"/>
        </w:rPr>
        <w:t xml:space="preserve">11.1. Проект местного бюджета составляется и утверждается сроком на один год - очередной финансовый год либо сроком на три года - очередной финансовый год и плановый период (далее - соответствующий период) в соответствии с отдельно принимаемым решением </w:t>
      </w:r>
      <w:r w:rsidRPr="00626F31">
        <w:rPr>
          <w:rFonts w:ascii="Times New Roman" w:hAnsi="Times New Roman" w:cs="Times New Roman"/>
          <w:sz w:val="24"/>
          <w:szCs w:val="24"/>
        </w:rPr>
        <w:t>Совета депутатов</w:t>
      </w:r>
      <w:r w:rsidRPr="00626F31">
        <w:rPr>
          <w:rFonts w:ascii="Times New Roman" w:hAnsi="Times New Roman" w:cs="Times New Roman"/>
          <w:bCs/>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11.2. Составление проекта местного бюджета осуществляется на основе прогноза социально-экономического развития муниципального округа, разрабатываемого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установленном им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Прогноз социально-экономического развития муниципального округа основывается на прогнозе социально-экономического развитии города Москвы и основных направлениях бюджетной и налоговой </w:t>
      </w:r>
      <w:proofErr w:type="gramStart"/>
      <w:r w:rsidRPr="00626F31">
        <w:rPr>
          <w:rFonts w:ascii="Times New Roman" w:hAnsi="Times New Roman" w:cs="Times New Roman"/>
          <w:sz w:val="24"/>
          <w:szCs w:val="24"/>
        </w:rPr>
        <w:t>политики</w:t>
      </w:r>
      <w:proofErr w:type="gramEnd"/>
      <w:r w:rsidRPr="00626F31">
        <w:rPr>
          <w:rFonts w:ascii="Times New Roman" w:hAnsi="Times New Roman" w:cs="Times New Roman"/>
          <w:sz w:val="24"/>
          <w:szCs w:val="24"/>
        </w:rPr>
        <w:t xml:space="preserve"> на очередной финансовый год и плановый период, одобренных Правительством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соответствии с требованиями Бюджетного кодекса Российской Федерации и настоящим Положением.</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 xml:space="preserve">Раздел 12. Внесение проекта решения о местном бюджете на рассмотрение </w:t>
      </w:r>
      <w:r w:rsidRPr="00626F31">
        <w:rPr>
          <w:rFonts w:ascii="Times New Roman" w:hAnsi="Times New Roman" w:cs="Times New Roman"/>
          <w:b/>
          <w:sz w:val="24"/>
          <w:szCs w:val="24"/>
        </w:rPr>
        <w:t>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12.1.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вносит проект решения о местном бюджете на рассмотрение Совету депутатов не позднее 15 ноября года, предшествующего планируемому периоду.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12.2. Одновременно с проектом решения о местном бюджете представляются: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основные направления бюджетной и налоговой политики;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прогноз социально-экономического развития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highlight w:val="yellow"/>
        </w:rPr>
      </w:pPr>
      <w:r w:rsidRPr="00626F31">
        <w:rPr>
          <w:rFonts w:ascii="Times New Roman" w:hAnsi="Times New Roman" w:cs="Times New Roman"/>
          <w:sz w:val="24"/>
          <w:szCs w:val="24"/>
        </w:rPr>
        <w:t>- оценка ожидаемого исполнения местного бюджета на текущий финансовый год;</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Cs/>
          <w:color w:val="7030A0"/>
          <w:sz w:val="24"/>
          <w:szCs w:val="24"/>
        </w:rPr>
      </w:pPr>
      <w:r w:rsidRPr="00626F31">
        <w:rPr>
          <w:rFonts w:ascii="Times New Roman" w:hAnsi="Times New Roman" w:cs="Times New Roman"/>
          <w:bCs/>
          <w:iCs/>
          <w:sz w:val="24"/>
          <w:szCs w:val="24"/>
        </w:rPr>
        <w:t>-</w:t>
      </w:r>
      <w:r w:rsidRPr="00626F31">
        <w:rPr>
          <w:rFonts w:ascii="Times New Roman" w:hAnsi="Times New Roman" w:cs="Times New Roman"/>
          <w:b/>
          <w:bCs/>
          <w:i/>
          <w:iCs/>
          <w:sz w:val="24"/>
          <w:szCs w:val="24"/>
        </w:rPr>
        <w:t xml:space="preserve"> </w:t>
      </w:r>
      <w:r w:rsidRPr="00626F31">
        <w:rPr>
          <w:rFonts w:ascii="Times New Roman" w:hAnsi="Times New Roman" w:cs="Times New Roman"/>
          <w:bCs/>
          <w:iCs/>
          <w:sz w:val="24"/>
          <w:szCs w:val="24"/>
        </w:rPr>
        <w:t>среднесрочный финансовый план</w:t>
      </w:r>
      <w:r w:rsidRPr="00626F31">
        <w:rPr>
          <w:rFonts w:ascii="Times New Roman" w:hAnsi="Times New Roman" w:cs="Times New Roman"/>
          <w:b/>
          <w:bCs/>
          <w:iCs/>
          <w:sz w:val="24"/>
          <w:szCs w:val="24"/>
        </w:rPr>
        <w:t xml:space="preserve"> </w:t>
      </w:r>
      <w:r w:rsidRPr="00626F31">
        <w:rPr>
          <w:rFonts w:ascii="Times New Roman" w:hAnsi="Times New Roman" w:cs="Times New Roman"/>
          <w:bCs/>
          <w:iCs/>
          <w:sz w:val="24"/>
          <w:szCs w:val="24"/>
        </w:rPr>
        <w:t>муниципального округа</w:t>
      </w:r>
      <w:r w:rsidRPr="00626F31">
        <w:rPr>
          <w:rFonts w:ascii="Times New Roman" w:hAnsi="Times New Roman" w:cs="Times New Roman"/>
          <w:b/>
          <w:bCs/>
          <w:iCs/>
          <w:sz w:val="24"/>
          <w:szCs w:val="24"/>
        </w:rPr>
        <w:t xml:space="preserve"> </w:t>
      </w:r>
      <w:r w:rsidRPr="00626F31">
        <w:rPr>
          <w:rFonts w:ascii="Times New Roman" w:hAnsi="Times New Roman" w:cs="Times New Roman"/>
          <w:bCs/>
          <w:iCs/>
          <w:sz w:val="24"/>
          <w:szCs w:val="24"/>
        </w:rPr>
        <w:t>в</w:t>
      </w:r>
      <w:r w:rsidRPr="00626F31">
        <w:rPr>
          <w:rFonts w:ascii="Times New Roman" w:hAnsi="Times New Roman" w:cs="Times New Roman"/>
          <w:bCs/>
          <w:i/>
          <w:iCs/>
          <w:sz w:val="24"/>
          <w:szCs w:val="24"/>
        </w:rPr>
        <w:t xml:space="preserve"> </w:t>
      </w:r>
      <w:r w:rsidRPr="00626F31">
        <w:rPr>
          <w:rFonts w:ascii="Times New Roman" w:hAnsi="Times New Roman" w:cs="Times New Roman"/>
          <w:bCs/>
          <w:iCs/>
          <w:sz w:val="24"/>
          <w:szCs w:val="24"/>
        </w:rPr>
        <w:t xml:space="preserve">случае составления и утверждения проекта местного бюджета на очередной финансовый год;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верхний предел муниципального долга муниципального округа </w:t>
      </w:r>
      <w:r w:rsidRPr="00626F31">
        <w:rPr>
          <w:rFonts w:ascii="Times New Roman" w:hAnsi="Times New Roman" w:cs="Times New Roman"/>
          <w:bCs/>
          <w:iCs/>
          <w:sz w:val="24"/>
          <w:szCs w:val="24"/>
        </w:rPr>
        <w:t>на конец каждого года соответствующего периода;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xml:space="preserve">- проект программы муниципальных внутренних заимствований </w:t>
      </w:r>
      <w:r w:rsidRPr="00626F31">
        <w:rPr>
          <w:rFonts w:ascii="Times New Roman" w:hAnsi="Times New Roman" w:cs="Times New Roman"/>
          <w:bCs/>
          <w:iCs/>
          <w:sz w:val="24"/>
          <w:szCs w:val="24"/>
        </w:rPr>
        <w:t>на соответствующий период;</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xml:space="preserve">- проект программы муниципальных гарантий </w:t>
      </w:r>
      <w:r w:rsidRPr="00626F31">
        <w:rPr>
          <w:rFonts w:ascii="Times New Roman" w:hAnsi="Times New Roman" w:cs="Times New Roman"/>
          <w:bCs/>
          <w:iCs/>
          <w:sz w:val="24"/>
          <w:szCs w:val="24"/>
        </w:rPr>
        <w:t>на соответствующий период</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пояснительная записка к проекту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иные документы и материалы.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12.3. Состав показателей в проекте решения о местном бюджете, устанавливается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u w:val="single"/>
        </w:rPr>
      </w:pPr>
      <w:r w:rsidRPr="00626F31">
        <w:rPr>
          <w:rFonts w:ascii="Times New Roman" w:hAnsi="Times New Roman" w:cs="Times New Roman"/>
          <w:sz w:val="24"/>
          <w:szCs w:val="24"/>
        </w:rPr>
        <w:t>12.4. В случае, предусмотренном пунктом 14.6 раздела 14 настоящего Положения, нормы, установленные пунктом 12.2</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настоящего раздела, применяются в отношении очередного финансового года.</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r w:rsidRPr="00626F31">
        <w:rPr>
          <w:rFonts w:ascii="Times New Roman" w:hAnsi="Times New Roman" w:cs="Times New Roman"/>
          <w:b/>
          <w:bCs/>
          <w:sz w:val="24"/>
          <w:szCs w:val="24"/>
        </w:rPr>
        <w:t xml:space="preserve"> </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13. Рассмотрение местного бюджета и его утверждение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 Местный бюджет утверждается решением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Совета депутатов рассматривает проект решения о местном бюджете в двух чтениях.</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 Глава муниципального округа не позднее чем через</w:t>
      </w:r>
      <w:r w:rsidRPr="00626F31">
        <w:rPr>
          <w:rFonts w:ascii="Times New Roman" w:hAnsi="Times New Roman" w:cs="Times New Roman"/>
          <w:color w:val="0070C0"/>
          <w:sz w:val="24"/>
          <w:szCs w:val="24"/>
        </w:rPr>
        <w:t xml:space="preserve"> </w:t>
      </w:r>
      <w:r w:rsidRPr="00626F31">
        <w:rPr>
          <w:rFonts w:ascii="Times New Roman" w:hAnsi="Times New Roman" w:cs="Times New Roman"/>
          <w:sz w:val="24"/>
          <w:szCs w:val="24"/>
        </w:rPr>
        <w:t>неделю</w:t>
      </w:r>
      <w:r w:rsidRPr="00626F31">
        <w:rPr>
          <w:rFonts w:ascii="Times New Roman" w:hAnsi="Times New Roman" w:cs="Times New Roman"/>
          <w:color w:val="0070C0"/>
          <w:sz w:val="24"/>
          <w:szCs w:val="24"/>
        </w:rPr>
        <w:t xml:space="preserve"> </w:t>
      </w:r>
      <w:r w:rsidRPr="00626F31">
        <w:rPr>
          <w:rFonts w:ascii="Times New Roman" w:hAnsi="Times New Roman" w:cs="Times New Roman"/>
          <w:sz w:val="24"/>
          <w:szCs w:val="24"/>
        </w:rPr>
        <w:t xml:space="preserve">со дня официального внесения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проекта решения о местном бюджете направляет данный проект в Бюджетно-финансовую комиссию Совета депутатов и другие комиссии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13.3. Бюджетно-финансовая комиссия Совета депутатов готовит заключение на проект решения о местном бюджете, которое прилагается к данному проекту решения при его рассмотрении Советом депутатов, другие комиссии вправе представить свои поправки.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13.4. Первое чтение проекта решения о местном бюджете проводится не позднее 1 декабря года, предшествующего планируемому периоду.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13.5. Предметом рассмотрения проекта решения о местном бюджете в первом чтении являются: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lastRenderedPageBreak/>
        <w:t>- основные характеристики местного бюджета на соответствующий период;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объем межбюджетных трансфертов из бюджета города;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13.6. В случае принятия проекта решения о местном бюджете в первом чтении решением Совета депутатов утверждаются следующие характеристики:</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
          <w:iCs/>
          <w:sz w:val="24"/>
          <w:szCs w:val="24"/>
        </w:rPr>
      </w:pPr>
      <w:r w:rsidRPr="00626F31">
        <w:rPr>
          <w:rFonts w:ascii="Times New Roman" w:hAnsi="Times New Roman" w:cs="Times New Roman"/>
          <w:sz w:val="24"/>
          <w:szCs w:val="24"/>
        </w:rPr>
        <w:t>- общий объем доходов на соответствующий период</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Cs/>
          <w:iCs/>
          <w:sz w:val="24"/>
          <w:szCs w:val="24"/>
        </w:rPr>
      </w:pPr>
      <w:r w:rsidRPr="00626F31">
        <w:rPr>
          <w:rFonts w:ascii="Times New Roman" w:hAnsi="Times New Roman" w:cs="Times New Roman"/>
          <w:sz w:val="24"/>
          <w:szCs w:val="24"/>
        </w:rPr>
        <w:t>- объем расходов по направлениям на соответствующий период</w:t>
      </w:r>
      <w:r w:rsidRPr="00626F31">
        <w:rPr>
          <w:rFonts w:ascii="Times New Roman" w:hAnsi="Times New Roman" w:cs="Times New Roman"/>
          <w:bCs/>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общий объем дефицита (профицита) местного бюджета и источники финансирования дефицита местного бюджета в соответствующем периоде</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13.7. Принятые Советом депутатов 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13.8. Проект решения о местном бюджете, принятый в первом чтении выносится, на публичные слушания для его обсуждения с жителями муниципального округа в порядке, установленном решением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13.9. Совет депутатов в соответствии с действующим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Западное Дегунино принимает решение о направлении указанного проекта в Контрольно-счетную палату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13.10. В случае отклонения проекта решения о местном бюджете в первом чтении Совет депутатов вправе принять решение: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w:t>
      </w:r>
      <w:proofErr w:type="gramStart"/>
      <w:r w:rsidRPr="00626F31">
        <w:rPr>
          <w:rFonts w:ascii="Times New Roman" w:hAnsi="Times New Roman" w:cs="Times New Roman"/>
          <w:sz w:val="24"/>
          <w:szCs w:val="24"/>
        </w:rPr>
        <w:t>организации</w:t>
      </w:r>
      <w:proofErr w:type="gramEnd"/>
      <w:r w:rsidRPr="00626F31">
        <w:rPr>
          <w:rFonts w:ascii="Times New Roman" w:hAnsi="Times New Roman" w:cs="Times New Roman"/>
          <w:sz w:val="24"/>
          <w:szCs w:val="24"/>
        </w:rPr>
        <w:t xml:space="preserve"> деятельности которой определен пунктами 13.11 – 13.13 настоящего Положения;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 о направлении проекта решения в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на доработку.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13.11. Согласительная комиссия формируется из равного числа представителей Совета депутатов и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 xml:space="preserve">. Решение согласительной комиссии принимается раздельным голосованием членов согласительной комиссии, являющихся представителями Совета депутатов и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13.12.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13.13.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13.14.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13.15. Если Совет депутатов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на доработку.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13.16. Проект решения о местном бюджете, отклоненный в первом чтении, дорабатывается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 xml:space="preserve">в течение семи дней со дня официального представления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у </w:t>
      </w:r>
      <w:r w:rsidRPr="00626F31">
        <w:rPr>
          <w:rFonts w:ascii="Times New Roman" w:hAnsi="Times New Roman" w:cs="Times New Roman"/>
          <w:sz w:val="24"/>
          <w:szCs w:val="24"/>
        </w:rPr>
        <w:t>соответствующего решения Совета депутатов, которое должно содержать конкретные замечания, предложения и рекомендации по доработке указанного проекта решения.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13.17. Доработанный и повторно внесенный проект решения о местном бюджете рассматривается Советом депутатов в первоочередном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13.18. Второе чтение проекта решения о местном бюджете проводится не позднее 25 декабря года, предшествующего планируемому периоду.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13.19. Предметом рассмотрения во втором чтении проекта решения о местном бюджете являются: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размер резервного фонда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текстовые статьи проекта решения о местном бюджете на соответствующий период;</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 источники финансирования дефицита бюджета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каждым годом соответствующего периода;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13.20. Принятие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13.21. Поправки к проекту решения о местном бюджете вносят депутаты Совета депутатов, глава муниципального округа, а также иные субъекты правотворческой инициативы в соответствии с Уставом муниципального округа. Данные поправки направляются на рассмотрение в Бюджетно-финансовую комиссию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b/>
          <w:sz w:val="24"/>
          <w:szCs w:val="24"/>
        </w:rPr>
      </w:pPr>
      <w:r w:rsidRPr="00626F31">
        <w:rPr>
          <w:rFonts w:ascii="Times New Roman" w:hAnsi="Times New Roman" w:cs="Times New Roman"/>
          <w:sz w:val="24"/>
          <w:szCs w:val="24"/>
        </w:rPr>
        <w:t>13.21.1. Возможно также рассмотрение поправок и в других комиссиях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Данные комиссии могут направлять предложения, носящие рекомендательный характер, в Бюджетно-финансовую</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комиссию Совета депутатов относительно формирования таблицы поправок, рекомендованных к принятию или отклонению, выносимых на рассмотрение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13.21.2. Бюджетно-финансовая комиссия Совета депутатов формирует таблицу поправок, рекомендуемых Совету депутатов к принятию или отклонению.</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13.21.3. Рекомендованные к принятию или отклонению поправки рассматриваются Советом депутатов и принимаются большинством голосов.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13.22.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13.23.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 и утверждении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13.24.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13.25. В недельный срок после утверждения местного бюджета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представляет местный бюджет в финансовый орган города Москвы.</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13.26. Решение о местном бюджете подписывается главой муниципального округа и подлежит официальному опубликованию не позднее десяти дней после его подписания в порядке, установленном Уставом муниципального округа.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13.27. В случае, предусмотренном пунктом 14.6 раздела 14 настоящего Положения, нормы, установленные настоящим разделом, применяются в отношении очередного финансового года.</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14. Внесение изменений в решение Совета депутатов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14.1.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вносит в Совет депутатов проект решения Совета депутатов о внесении изменений в решение о местном бюджете (далее – проект решения о внесении изменений) в случаях:</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необходимости использования остатка средств бюджета, образовавшегося на начало текущего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изменения показателей, явившихся основой утверждения местного бюджета текущего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14.2. Одновременно с проектом решения о внесении изменений представляются:</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сведения об исполнении местного бюджета за истекший отчетный период текущего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 оценка ожидаемого исполнения местного бюджета в текущем финансовом году;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3) пояснительная записка с обоснованием предлагаемых изменений в решение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14.3. Рассмотрение и утверждение проекта решения о внесении изменений осуществляется в порядке, установленном Регламентом Совета депутатов для рассмотрения проектов решений Совета депутатов, с учетом положений настоящего раздела.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14.4. Изменения, внесенные в местный бюджет на текущий финансовый год, учитываются при формировании проекта местного бюджета на соответствующий период</w:t>
      </w:r>
      <w:r w:rsidRPr="00626F31">
        <w:rPr>
          <w:rFonts w:ascii="Times New Roman" w:hAnsi="Times New Roman" w:cs="Times New Roman"/>
          <w:bCs/>
          <w:i/>
          <w:i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14.5. В случае, предусмотренном пунктом 14.6 настоящего раздела, нормы, установленные пунктом 14.4 настоящего раздела, применяются в отношении очередного финансового года.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14.6. Положения решения Совета депутатов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 снижения в текущем финансовом году ожидаемого прогноза общего объема собственных доходов местного бюджета более чем на 15 процентов по сравнению с объемом доходов, утвержденных решением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 признания положений закона города Москвы о бюджете города Москвы, относящиеся к плановому периоду, </w:t>
      </w:r>
      <w:proofErr w:type="gramStart"/>
      <w:r w:rsidRPr="00626F31">
        <w:rPr>
          <w:rFonts w:ascii="Times New Roman" w:hAnsi="Times New Roman" w:cs="Times New Roman"/>
          <w:sz w:val="24"/>
          <w:szCs w:val="24"/>
        </w:rPr>
        <w:t>утратившими</w:t>
      </w:r>
      <w:proofErr w:type="gramEnd"/>
      <w:r w:rsidRPr="00626F31">
        <w:rPr>
          <w:rFonts w:ascii="Times New Roman" w:hAnsi="Times New Roman" w:cs="Times New Roman"/>
          <w:sz w:val="24"/>
          <w:szCs w:val="24"/>
        </w:rPr>
        <w:t xml:space="preserve"> силу.</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14.7.</w:t>
      </w:r>
      <w:r w:rsidRPr="00626F31">
        <w:rPr>
          <w:rFonts w:ascii="Times New Roman" w:hAnsi="Times New Roman" w:cs="Times New Roman"/>
          <w:color w:val="0070C0"/>
          <w:sz w:val="24"/>
          <w:szCs w:val="24"/>
        </w:rPr>
        <w:t xml:space="preserve"> </w:t>
      </w:r>
      <w:r w:rsidRPr="00626F31">
        <w:rPr>
          <w:rFonts w:ascii="Times New Roman" w:hAnsi="Times New Roman" w:cs="Times New Roman"/>
          <w:sz w:val="24"/>
          <w:szCs w:val="24"/>
        </w:rPr>
        <w:t xml:space="preserve">Одновременно </w:t>
      </w:r>
      <w:proofErr w:type="gramStart"/>
      <w:r w:rsidRPr="00626F31">
        <w:rPr>
          <w:rFonts w:ascii="Times New Roman" w:hAnsi="Times New Roman" w:cs="Times New Roman"/>
          <w:sz w:val="24"/>
          <w:szCs w:val="24"/>
        </w:rPr>
        <w:t>с проектом решения Совета депутатов о внесении изменений в решение о местном бюджете по основаниям</w:t>
      </w:r>
      <w:proofErr w:type="gramEnd"/>
      <w:r w:rsidRPr="00626F31">
        <w:rPr>
          <w:rFonts w:ascii="Times New Roman" w:hAnsi="Times New Roman" w:cs="Times New Roman"/>
          <w:sz w:val="24"/>
          <w:szCs w:val="24"/>
        </w:rPr>
        <w:t>, предусмотренным пунктом 14.6 настоящего раздела, должны быть приложены прогноз социально-экономического развития муниципального округа и среднесрочный финансовый план муниципального округа.</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15. Основы исполнения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15.1. Исполнение местного бюджета и организация его исполнения обеспечиваются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15.1.1. Исполнение местного бюджета организуется на основе сводной бюджетной росписи и кассового плана.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15.1.2. Местный бюджет исполняется на основе единства кассы и подведомственности расходов.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15.2. Кассовое обслуживание исполнения местного бюджета осуществляется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15.3. Кассовый план составляется и ведется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на основании показателей утвержденного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Кассовый план утверждается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15.5. Исполнение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по доходам осуществляется в соответствии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по расходам осуществляется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с соблюдением требований Бюджетного кодекса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15.6. Остаток средств местного бюджета на начало текущего финансового года в объеме, определенном решением Совета депутатов, может направляться в текущем финансовом году на покрытие временных кассовых разрывов.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15.7. Получатели средств местного бюджета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w:t>
      </w:r>
      <w:proofErr w:type="gramStart"/>
      <w:r w:rsidRPr="00626F31">
        <w:rPr>
          <w:rFonts w:ascii="Times New Roman" w:hAnsi="Times New Roman" w:cs="Times New Roman"/>
          <w:sz w:val="24"/>
          <w:szCs w:val="24"/>
        </w:rPr>
        <w:t>классификации расходов бюджета лимитов бюджетных обязательств</w:t>
      </w:r>
      <w:proofErr w:type="gramEnd"/>
      <w:r w:rsidRPr="00626F31">
        <w:rPr>
          <w:rFonts w:ascii="Times New Roman" w:hAnsi="Times New Roman" w:cs="Times New Roman"/>
          <w:sz w:val="24"/>
          <w:szCs w:val="24"/>
        </w:rPr>
        <w:t xml:space="preserve"> и с учетом принятых и неисполненных обязательств.</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16. Сводная бюджетная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16.1. Порядок составления и ведения сводной бюджетной росписи определяется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xml:space="preserve">, которым должны быть установлены предельные сроки внесения изменений в </w:t>
      </w:r>
      <w:r w:rsidRPr="00626F31">
        <w:rPr>
          <w:rFonts w:ascii="Times New Roman" w:hAnsi="Times New Roman" w:cs="Times New Roman"/>
          <w:sz w:val="24"/>
          <w:szCs w:val="24"/>
        </w:rPr>
        <w:lastRenderedPageBreak/>
        <w:t>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16.2. Утверждение сводной бюджетной росписи и внесение изменений в нее осуществляется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16.3. Утвержденные показатели сводной бюджетной росписи должны соответствовать решению о местном бюджете.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В ходе исполнения местного бюджета показатели сводной бюджетной росписи могут быть изменены </w:t>
      </w:r>
      <w:proofErr w:type="gramStart"/>
      <w:r w:rsidRPr="00626F31">
        <w:rPr>
          <w:rFonts w:ascii="Times New Roman" w:hAnsi="Times New Roman" w:cs="Times New Roman"/>
          <w:sz w:val="24"/>
          <w:szCs w:val="24"/>
        </w:rPr>
        <w:t xml:space="preserve">в соответствии с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без внесения изменений в решение о местном бюджете</w:t>
      </w:r>
      <w:proofErr w:type="gramEnd"/>
      <w:r w:rsidRPr="00626F31">
        <w:rPr>
          <w:rFonts w:ascii="Times New Roman" w:hAnsi="Times New Roman" w:cs="Times New Roman"/>
          <w:sz w:val="24"/>
          <w:szCs w:val="24"/>
        </w:rPr>
        <w:t xml:space="preserve"> в случаях, предусмотренных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16.4. Утвержденная сводная бюджетная роспись представляется в согласованные сроки в территориальный орган Федерального казначейства и направляется для сведения в Совет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16.5. В случае принятия Советом депутатов решения о внесении изменений в решение о местном бюджете глава </w:t>
      </w:r>
      <w:r w:rsidR="00C51C2B">
        <w:rPr>
          <w:rFonts w:ascii="Times New Roman" w:hAnsi="Times New Roman" w:cs="Times New Roman"/>
          <w:bCs/>
          <w:sz w:val="24"/>
          <w:szCs w:val="24"/>
        </w:rPr>
        <w:t>муниципального округа</w:t>
      </w:r>
      <w:r w:rsidRPr="00626F31">
        <w:rPr>
          <w:rFonts w:ascii="Times New Roman" w:hAnsi="Times New Roman" w:cs="Times New Roman"/>
          <w:sz w:val="24"/>
          <w:szCs w:val="24"/>
        </w:rPr>
        <w:t xml:space="preserve">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утверждает соответствующие изменения в сводную бюджетную роспись.</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17. Бюджетная роспись</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17.2. Утверждение бюджетной росписи и внесение изменений в нее осуществляются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00C51C2B" w:rsidRPr="00626F31">
        <w:rPr>
          <w:rFonts w:ascii="Times New Roman" w:hAnsi="Times New Roman" w:cs="Times New Roman"/>
          <w:sz w:val="24"/>
          <w:szCs w:val="24"/>
        </w:rPr>
        <w:t xml:space="preserve"> </w:t>
      </w:r>
      <w:r w:rsidRPr="00626F31">
        <w:rPr>
          <w:rFonts w:ascii="Times New Roman" w:hAnsi="Times New Roman" w:cs="Times New Roman"/>
          <w:sz w:val="24"/>
          <w:szCs w:val="24"/>
        </w:rPr>
        <w:t>(главным распорядителем бюджетных средств) в установленном им порядке.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18. Бюджетная смета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18.1. Бюджетная смета получателя бюджетных средств составляется, утверждается и ведется в порядке, определенном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в соответствии с общими требованиями, установленными Министерством финансов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18.2. Утвержденные показатели бюджетной сметы получателя бюджетных средств</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A85DBA" w:rsidRPr="00626F31" w:rsidRDefault="00A85DBA" w:rsidP="00626F31">
      <w:pPr>
        <w:autoSpaceDE w:val="0"/>
        <w:autoSpaceDN w:val="0"/>
        <w:adjustRightInd w:val="0"/>
        <w:ind w:firstLine="567"/>
        <w:contextualSpacing/>
        <w:jc w:val="both"/>
        <w:rPr>
          <w:rFonts w:ascii="Times New Roman" w:hAnsi="Times New Roman" w:cs="Times New Roman"/>
          <w:color w:val="7030A0"/>
          <w:sz w:val="24"/>
          <w:szCs w:val="24"/>
        </w:rPr>
      </w:pPr>
      <w:r w:rsidRPr="00626F31">
        <w:rPr>
          <w:rFonts w:ascii="Times New Roman" w:hAnsi="Times New Roman" w:cs="Times New Roman"/>
          <w:sz w:val="24"/>
          <w:szCs w:val="24"/>
        </w:rPr>
        <w:t>18.3. В бюджетной смете получателя бюджетных средств</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 xml:space="preserve">дополнительно могут утверждаться иные показатели, предусмотренные порядком составления и ведения бюджетной сметы. </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19. Завершение исполнения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19.2. Завершение операций по исполнению местного бюджета в текущем финансовом году осуществляется в порядке, установленном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ом</w:t>
      </w:r>
      <w:r w:rsidRPr="00626F31">
        <w:rPr>
          <w:rFonts w:ascii="Times New Roman" w:hAnsi="Times New Roman" w:cs="Times New Roman"/>
          <w:sz w:val="24"/>
          <w:szCs w:val="24"/>
        </w:rPr>
        <w:t>, в соответствии с требованиями Бюджетного кодекса Российской Федерации.</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20. Формирование отчетности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20.1. Бюджетная отчетность муниципального округа является годовой. Отчет об исполнении местного бюджета является ежеквартальным.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20.2. Бюджетная отчетность предоставляется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ом </w:t>
      </w:r>
      <w:r w:rsidRPr="00626F31">
        <w:rPr>
          <w:rFonts w:ascii="Times New Roman" w:hAnsi="Times New Roman" w:cs="Times New Roman"/>
          <w:sz w:val="24"/>
          <w:szCs w:val="24"/>
        </w:rPr>
        <w:t>в финансовый орган города Москвы в порядке и сроки, устанавливаемые указанным органом.</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20.3. Отчет об исполнении местного бюджета за первый квартал, полугодие и девять месяцев текущего финансового года утверждается постановлением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а </w:t>
      </w:r>
      <w:r w:rsidRPr="00626F31">
        <w:rPr>
          <w:rFonts w:ascii="Times New Roman" w:hAnsi="Times New Roman" w:cs="Times New Roman"/>
          <w:sz w:val="24"/>
          <w:szCs w:val="24"/>
        </w:rPr>
        <w:t>и в течение семи дней со дня утверждения представляется в Совет депутатов и Бюджетно-финансовую</w:t>
      </w:r>
      <w:r w:rsidRPr="00626F31">
        <w:rPr>
          <w:rFonts w:ascii="Times New Roman" w:hAnsi="Times New Roman" w:cs="Times New Roman"/>
          <w:b/>
          <w:sz w:val="24"/>
          <w:szCs w:val="24"/>
        </w:rPr>
        <w:t xml:space="preserve"> </w:t>
      </w:r>
      <w:r w:rsidRPr="00626F31">
        <w:rPr>
          <w:rFonts w:ascii="Times New Roman" w:hAnsi="Times New Roman" w:cs="Times New Roman"/>
          <w:sz w:val="24"/>
          <w:szCs w:val="24"/>
        </w:rPr>
        <w:t>комиссию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lastRenderedPageBreak/>
        <w:t>20.4. Годовой отчет об исполнении местного бюджета утверждается решением Совета депутатов.</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20.5.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не позднее 1 апреля года, следующего за отчетным периодом, направляет годовой отчет в Контрольно-счетную палату Москвы для проведения внешней проверки и подготовки заключения по результатам такой проверки, в Бюджетно-финансовую комиссию Совета депутатов – для подготовки заключения на годовой отчет.</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Внешняя проверка годового отчета осуществляется в порядке, установленном действующим Соглашением об осуществлении внешней проверки годового отчета об исполнении бюджета </w:t>
      </w:r>
      <w:r w:rsidRPr="00626F31">
        <w:rPr>
          <w:rFonts w:ascii="Times New Roman" w:hAnsi="Times New Roman" w:cs="Times New Roman"/>
          <w:bCs/>
          <w:sz w:val="24"/>
          <w:szCs w:val="24"/>
        </w:rPr>
        <w:t xml:space="preserve">в муниципальном округе </w:t>
      </w:r>
      <w:proofErr w:type="gramStart"/>
      <w:r w:rsidRPr="00626F31">
        <w:rPr>
          <w:rFonts w:ascii="Times New Roman" w:hAnsi="Times New Roman" w:cs="Times New Roman"/>
          <w:sz w:val="24"/>
          <w:szCs w:val="24"/>
        </w:rPr>
        <w:t>Западное</w:t>
      </w:r>
      <w:proofErr w:type="gramEnd"/>
      <w:r w:rsidRPr="00626F31">
        <w:rPr>
          <w:rFonts w:ascii="Times New Roman" w:hAnsi="Times New Roman" w:cs="Times New Roman"/>
          <w:sz w:val="24"/>
          <w:szCs w:val="24"/>
        </w:rPr>
        <w:t xml:space="preserve"> Дегунино.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20.6. Проект решения Совета депутатов об исполнении местного бюджета (далее – проект решения об исполнении местного бюджета) с годовым отчетом об исполнении местного бюджета выносится на публичные слушания в порядке, установленном решением Совета депутатов.</w:t>
      </w:r>
    </w:p>
    <w:p w:rsidR="00A85DBA" w:rsidRPr="00626F31" w:rsidRDefault="00A85DBA" w:rsidP="00626F31">
      <w:pPr>
        <w:autoSpaceDE w:val="0"/>
        <w:autoSpaceDN w:val="0"/>
        <w:adjustRightInd w:val="0"/>
        <w:ind w:firstLine="709"/>
        <w:contextualSpacing/>
        <w:jc w:val="both"/>
        <w:rPr>
          <w:rFonts w:ascii="Times New Roman" w:hAnsi="Times New Roman" w:cs="Times New Roman"/>
          <w:sz w:val="24"/>
          <w:szCs w:val="24"/>
          <w:u w:val="single"/>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21. Составление и представление годового отчета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21.1. Годовой отчет составляется в соответствии со структурой и бюджетной классификацией, </w:t>
      </w:r>
      <w:proofErr w:type="gramStart"/>
      <w:r w:rsidRPr="00626F31">
        <w:rPr>
          <w:rFonts w:ascii="Times New Roman" w:hAnsi="Times New Roman" w:cs="Times New Roman"/>
          <w:sz w:val="24"/>
          <w:szCs w:val="24"/>
        </w:rPr>
        <w:t>утвержденными</w:t>
      </w:r>
      <w:proofErr w:type="gramEnd"/>
      <w:r w:rsidRPr="00626F31">
        <w:rPr>
          <w:rFonts w:ascii="Times New Roman" w:hAnsi="Times New Roman" w:cs="Times New Roman"/>
          <w:sz w:val="24"/>
          <w:szCs w:val="24"/>
        </w:rPr>
        <w:t xml:space="preserve"> решением о местном бюджете.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lang w:eastAsia="ru-RU"/>
        </w:rPr>
      </w:pPr>
      <w:r w:rsidRPr="00626F31">
        <w:rPr>
          <w:rFonts w:ascii="Times New Roman" w:hAnsi="Times New Roman" w:cs="Times New Roman"/>
          <w:sz w:val="24"/>
          <w:szCs w:val="24"/>
        </w:rPr>
        <w:t xml:space="preserve">21.2. Одновременно </w:t>
      </w:r>
      <w:r w:rsidRPr="00626F31">
        <w:rPr>
          <w:rFonts w:ascii="Times New Roman" w:hAnsi="Times New Roman" w:cs="Times New Roman"/>
          <w:sz w:val="24"/>
          <w:szCs w:val="24"/>
          <w:lang w:eastAsia="ru-RU"/>
        </w:rPr>
        <w:t xml:space="preserve">с годовым отчетом представляются проект решения об исполнении местного бюджета, иная бюджетная отчетность об исполнении местного бюджета, </w:t>
      </w:r>
      <w:r w:rsidRPr="00626F31">
        <w:rPr>
          <w:rFonts w:ascii="Times New Roman" w:hAnsi="Times New Roman" w:cs="Times New Roman"/>
          <w:sz w:val="24"/>
          <w:szCs w:val="24"/>
        </w:rPr>
        <w:t>отчет о ходе выполнения муниципальных программ, в случае их принятия Советом депутатов,</w:t>
      </w:r>
      <w:r w:rsidRPr="00626F31">
        <w:rPr>
          <w:rFonts w:ascii="Times New Roman" w:hAnsi="Times New Roman" w:cs="Times New Roman"/>
          <w:sz w:val="24"/>
          <w:szCs w:val="24"/>
          <w:lang w:eastAsia="ru-RU"/>
        </w:rPr>
        <w:t xml:space="preserve"> иные документы, предусмотренные бюджетным законодательством Российской Федерации.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21.3. </w:t>
      </w:r>
      <w:r w:rsidR="00C51C2B">
        <w:rPr>
          <w:rFonts w:ascii="Times New Roman" w:hAnsi="Times New Roman" w:cs="Times New Roman"/>
          <w:bCs/>
          <w:sz w:val="24"/>
          <w:szCs w:val="24"/>
        </w:rPr>
        <w:t>Аппарат</w:t>
      </w:r>
      <w:r w:rsidR="00C51C2B">
        <w:rPr>
          <w:rFonts w:ascii="Times New Roman" w:hAnsi="Times New Roman" w:cs="Times New Roman"/>
          <w:sz w:val="24"/>
          <w:szCs w:val="24"/>
        </w:rPr>
        <w:t xml:space="preserve"> </w:t>
      </w:r>
      <w:r w:rsidRPr="00626F31">
        <w:rPr>
          <w:rFonts w:ascii="Times New Roman" w:hAnsi="Times New Roman" w:cs="Times New Roman"/>
          <w:sz w:val="24"/>
          <w:szCs w:val="24"/>
        </w:rPr>
        <w:t>представляет в Совет депутатов годовой отчет не позднее 1 мая года, следующего за отчетным периодом.</w:t>
      </w: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22. Рассмотрение и утверждение годового отчета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22.1. Рассмотрение годового отчета проводится Советом депутатов при наличии заключения о результатах внешней проверки годового отчета об исполнении местного бюджета и результатов публичных слушаний.</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22.2. При рассмотрении годового отчета об исполнении местного бюджета Совет депутатов заслушивает:</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доклад главы </w:t>
      </w:r>
      <w:r w:rsidR="003B7FF4">
        <w:rPr>
          <w:rFonts w:ascii="Times New Roman" w:hAnsi="Times New Roman" w:cs="Times New Roman"/>
          <w:bCs/>
          <w:sz w:val="24"/>
          <w:szCs w:val="24"/>
        </w:rPr>
        <w:t>муниципального округа</w:t>
      </w:r>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доклад уполномоченного лица о результатах проведенной внешней проверки годового отчета. </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22.3. По итогам рассмотрения годового отчета об исполнении местного бюджета Совет депутатов принимает решение об исполнении местного бюджета или отклоняет такое решение.</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22.4. В случае отклонения Советом депутатов решения об исполнении местного бюджета </w:t>
      </w:r>
      <w:r w:rsidRPr="00626F31">
        <w:rPr>
          <w:rFonts w:ascii="Times New Roman" w:hAnsi="Times New Roman" w:cs="Times New Roman"/>
          <w:sz w:val="24"/>
          <w:szCs w:val="24"/>
          <w:lang w:eastAsia="ru-RU"/>
        </w:rPr>
        <w:t xml:space="preserve">оно возвращается в </w:t>
      </w:r>
      <w:r w:rsidR="003B7FF4">
        <w:rPr>
          <w:rFonts w:ascii="Times New Roman" w:hAnsi="Times New Roman" w:cs="Times New Roman"/>
          <w:bCs/>
          <w:sz w:val="24"/>
          <w:szCs w:val="24"/>
        </w:rPr>
        <w:t>аппарат</w:t>
      </w:r>
      <w:r w:rsidR="003B7FF4">
        <w:rPr>
          <w:rFonts w:ascii="Times New Roman" w:hAnsi="Times New Roman" w:cs="Times New Roman"/>
          <w:sz w:val="24"/>
          <w:szCs w:val="24"/>
          <w:lang w:eastAsia="ru-RU"/>
        </w:rPr>
        <w:t xml:space="preserve"> </w:t>
      </w:r>
      <w:r w:rsidRPr="00626F31">
        <w:rPr>
          <w:rFonts w:ascii="Times New Roman" w:hAnsi="Times New Roman" w:cs="Times New Roman"/>
          <w:sz w:val="24"/>
          <w:szCs w:val="24"/>
          <w:lang w:eastAsia="ru-RU"/>
        </w:rPr>
        <w:t>для устранения фактов недостоверного или неполного отражения данных и повторного представления в срок, не превышающий один месяц</w:t>
      </w:r>
      <w:r w:rsidRPr="00626F31">
        <w:rPr>
          <w:rFonts w:ascii="Times New Roman" w:hAnsi="Times New Roman" w:cs="Times New Roman"/>
          <w:sz w:val="24"/>
          <w:szCs w:val="24"/>
        </w:rPr>
        <w:t xml:space="preserve"> со дня рассмотрения годового отчета</w:t>
      </w:r>
      <w:r w:rsidRPr="00626F31">
        <w:rPr>
          <w:rFonts w:ascii="Times New Roman" w:hAnsi="Times New Roman" w:cs="Times New Roman"/>
          <w:sz w:val="24"/>
          <w:szCs w:val="24"/>
          <w:lang w:eastAsia="ru-RU"/>
        </w:rPr>
        <w:t>.</w:t>
      </w:r>
    </w:p>
    <w:p w:rsidR="00A85DBA" w:rsidRPr="00626F31" w:rsidRDefault="00A85DBA" w:rsidP="00626F31">
      <w:pPr>
        <w:autoSpaceDE w:val="0"/>
        <w:autoSpaceDN w:val="0"/>
        <w:adjustRightInd w:val="0"/>
        <w:ind w:firstLine="709"/>
        <w:contextualSpacing/>
        <w:jc w:val="both"/>
        <w:rPr>
          <w:rFonts w:ascii="Times New Roman" w:hAnsi="Times New Roman" w:cs="Times New Roman"/>
          <w:b/>
          <w:bCs/>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23. Решение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23.1.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23.2. Отдельными приложениями к решению об исполнении местного бюджета за отчетный финансовый год утверждаются показатели:</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доходов местного бюджета по кодам классификации доходов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расходов местного бюджета по ведомственной структуре расходов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расходов местного бюджета по разделам и подразделам классификации расходов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sz w:val="24"/>
          <w:szCs w:val="24"/>
        </w:rPr>
        <w:t xml:space="preserve">- источников финансирования дефицита местного бюджета по кодам </w:t>
      </w:r>
      <w:proofErr w:type="gramStart"/>
      <w:r w:rsidRPr="00626F31">
        <w:rPr>
          <w:rFonts w:ascii="Times New Roman" w:hAnsi="Times New Roman" w:cs="Times New Roman"/>
          <w:sz w:val="24"/>
          <w:szCs w:val="24"/>
        </w:rPr>
        <w:t>классификации источников финансирования дефицита бюджета</w:t>
      </w:r>
      <w:proofErr w:type="gramEnd"/>
      <w:r w:rsidRPr="00626F31">
        <w:rPr>
          <w:rFonts w:ascii="Times New Roman" w:hAnsi="Times New Roman" w:cs="Times New Roman"/>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
          <w:sz w:val="24"/>
          <w:szCs w:val="24"/>
        </w:rPr>
      </w:pPr>
    </w:p>
    <w:p w:rsidR="00A85DBA" w:rsidRPr="00626F31" w:rsidRDefault="00A85DBA" w:rsidP="00626F31">
      <w:pPr>
        <w:autoSpaceDE w:val="0"/>
        <w:autoSpaceDN w:val="0"/>
        <w:adjustRightInd w:val="0"/>
        <w:contextualSpacing/>
        <w:jc w:val="center"/>
        <w:rPr>
          <w:rFonts w:ascii="Times New Roman" w:hAnsi="Times New Roman" w:cs="Times New Roman"/>
          <w:b/>
          <w:bCs/>
          <w:sz w:val="24"/>
          <w:szCs w:val="24"/>
        </w:rPr>
      </w:pPr>
      <w:r w:rsidRPr="00626F31">
        <w:rPr>
          <w:rFonts w:ascii="Times New Roman" w:hAnsi="Times New Roman" w:cs="Times New Roman"/>
          <w:b/>
          <w:bCs/>
          <w:sz w:val="24"/>
          <w:szCs w:val="24"/>
        </w:rPr>
        <w:t>Раздел 24. Муниципальный финансовый контроль</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lastRenderedPageBreak/>
        <w:t xml:space="preserve">24.1. </w:t>
      </w:r>
      <w:r w:rsidRPr="00626F31">
        <w:rPr>
          <w:rFonts w:ascii="Times New Roman" w:hAnsi="Times New Roman" w:cs="Times New Roman"/>
          <w:sz w:val="24"/>
          <w:szCs w:val="24"/>
        </w:rPr>
        <w:t xml:space="preserve">Совет депутатов </w:t>
      </w:r>
      <w:r w:rsidRPr="00626F31">
        <w:rPr>
          <w:rFonts w:ascii="Times New Roman" w:hAnsi="Times New Roman" w:cs="Times New Roman"/>
          <w:bCs/>
          <w:sz w:val="24"/>
          <w:szCs w:val="24"/>
        </w:rPr>
        <w:t>осуществляет следующие формы финансового контроля:</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 текущий контроль – в ходе рассмотрения отдельных вопросов исполнения бюджета на заседаниях комиссий, рабочих групп </w:t>
      </w:r>
      <w:r w:rsidRPr="00626F31">
        <w:rPr>
          <w:rFonts w:ascii="Times New Roman" w:hAnsi="Times New Roman" w:cs="Times New Roman"/>
          <w:sz w:val="24"/>
          <w:szCs w:val="24"/>
        </w:rPr>
        <w:t>Совета депутатов</w:t>
      </w:r>
      <w:r w:rsidRPr="00626F31">
        <w:rPr>
          <w:rFonts w:ascii="Times New Roman" w:hAnsi="Times New Roman" w:cs="Times New Roman"/>
          <w:bCs/>
          <w:sz w:val="24"/>
          <w:szCs w:val="24"/>
        </w:rPr>
        <w:t>;</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последующий контроль – в ходе рассмотрения и утверждения отчетов об исполнении местного бюджета.</w:t>
      </w:r>
    </w:p>
    <w:p w:rsidR="00A85DBA" w:rsidRPr="00626F31" w:rsidRDefault="00A85DBA" w:rsidP="00626F31">
      <w:pPr>
        <w:autoSpaceDE w:val="0"/>
        <w:autoSpaceDN w:val="0"/>
        <w:adjustRightInd w:val="0"/>
        <w:ind w:firstLine="567"/>
        <w:contextualSpacing/>
        <w:jc w:val="both"/>
        <w:rPr>
          <w:rFonts w:ascii="Times New Roman" w:hAnsi="Times New Roman" w:cs="Times New Roman"/>
          <w:bCs/>
          <w:sz w:val="24"/>
          <w:szCs w:val="24"/>
        </w:rPr>
      </w:pPr>
      <w:r w:rsidRPr="00626F31">
        <w:rPr>
          <w:rFonts w:ascii="Times New Roman" w:hAnsi="Times New Roman" w:cs="Times New Roman"/>
          <w:bCs/>
          <w:sz w:val="24"/>
          <w:szCs w:val="24"/>
        </w:rPr>
        <w:t xml:space="preserve">24.2. Формы и порядок осуществления финансового контроля </w:t>
      </w:r>
      <w:r w:rsidR="003B7FF4">
        <w:rPr>
          <w:rFonts w:ascii="Times New Roman" w:hAnsi="Times New Roman" w:cs="Times New Roman"/>
          <w:bCs/>
          <w:sz w:val="24"/>
          <w:szCs w:val="24"/>
        </w:rPr>
        <w:t xml:space="preserve">аппаратом </w:t>
      </w:r>
      <w:r w:rsidRPr="00626F31">
        <w:rPr>
          <w:rFonts w:ascii="Times New Roman" w:hAnsi="Times New Roman" w:cs="Times New Roman"/>
          <w:bCs/>
          <w:sz w:val="24"/>
          <w:szCs w:val="24"/>
        </w:rPr>
        <w:t>и е</w:t>
      </w:r>
      <w:r w:rsidR="003B7FF4">
        <w:rPr>
          <w:rFonts w:ascii="Times New Roman" w:hAnsi="Times New Roman" w:cs="Times New Roman"/>
          <w:bCs/>
          <w:sz w:val="24"/>
          <w:szCs w:val="24"/>
        </w:rPr>
        <w:t>го</w:t>
      </w:r>
      <w:r w:rsidRPr="00626F31">
        <w:rPr>
          <w:rFonts w:ascii="Times New Roman" w:hAnsi="Times New Roman" w:cs="Times New Roman"/>
          <w:bCs/>
          <w:sz w:val="24"/>
          <w:szCs w:val="24"/>
        </w:rPr>
        <w:t xml:space="preserve">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w:t>
      </w:r>
      <w:r w:rsidR="003B7FF4">
        <w:rPr>
          <w:rFonts w:ascii="Times New Roman" w:hAnsi="Times New Roman" w:cs="Times New Roman"/>
          <w:bCs/>
          <w:sz w:val="24"/>
          <w:szCs w:val="24"/>
        </w:rPr>
        <w:t>аппарата</w:t>
      </w:r>
      <w:r w:rsidRPr="00626F31">
        <w:rPr>
          <w:rFonts w:ascii="Times New Roman" w:hAnsi="Times New Roman" w:cs="Times New Roman"/>
          <w:bCs/>
          <w:sz w:val="24"/>
          <w:szCs w:val="24"/>
        </w:rPr>
        <w:t>.</w:t>
      </w:r>
    </w:p>
    <w:p w:rsidR="00707BB3" w:rsidRPr="00626F31" w:rsidRDefault="00A85DBA" w:rsidP="00626F31">
      <w:pPr>
        <w:autoSpaceDE w:val="0"/>
        <w:autoSpaceDN w:val="0"/>
        <w:adjustRightInd w:val="0"/>
        <w:ind w:firstLine="567"/>
        <w:contextualSpacing/>
        <w:jc w:val="both"/>
        <w:rPr>
          <w:rFonts w:ascii="Times New Roman" w:hAnsi="Times New Roman" w:cs="Times New Roman"/>
          <w:sz w:val="24"/>
          <w:szCs w:val="24"/>
        </w:rPr>
      </w:pPr>
      <w:r w:rsidRPr="00626F31">
        <w:rPr>
          <w:rFonts w:ascii="Times New Roman" w:hAnsi="Times New Roman" w:cs="Times New Roman"/>
          <w:bCs/>
          <w:sz w:val="24"/>
          <w:szCs w:val="24"/>
        </w:rPr>
        <w:t xml:space="preserve">24.3. Внешний муниципальный финансовый контроль осуществляет Контрольно-счетная палата Москвы в соответствии с Соглашением о передаче Контрольно-счетной палате Москвы полномочий по осуществлению внешнего муниципального финансового контроля в муниципальном округе </w:t>
      </w:r>
      <w:proofErr w:type="gramStart"/>
      <w:r w:rsidRPr="00626F31">
        <w:rPr>
          <w:rFonts w:ascii="Times New Roman" w:hAnsi="Times New Roman" w:cs="Times New Roman"/>
          <w:sz w:val="24"/>
          <w:szCs w:val="24"/>
        </w:rPr>
        <w:t>Западное</w:t>
      </w:r>
      <w:proofErr w:type="gramEnd"/>
      <w:r w:rsidRPr="00626F31">
        <w:rPr>
          <w:rFonts w:ascii="Times New Roman" w:hAnsi="Times New Roman" w:cs="Times New Roman"/>
          <w:sz w:val="24"/>
          <w:szCs w:val="24"/>
        </w:rPr>
        <w:t xml:space="preserve"> Дегунино</w:t>
      </w:r>
      <w:r w:rsidRPr="00626F31">
        <w:rPr>
          <w:rFonts w:ascii="Times New Roman" w:hAnsi="Times New Roman" w:cs="Times New Roman"/>
          <w:bCs/>
          <w:sz w:val="24"/>
          <w:szCs w:val="24"/>
        </w:rPr>
        <w:t>.</w:t>
      </w:r>
    </w:p>
    <w:sectPr w:rsidR="00707BB3" w:rsidRPr="00626F31"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40" w:rsidRDefault="00D07640" w:rsidP="00A72470">
      <w:r>
        <w:separator/>
      </w:r>
    </w:p>
  </w:endnote>
  <w:endnote w:type="continuationSeparator" w:id="0">
    <w:p w:rsidR="00D07640" w:rsidRDefault="00D07640"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40" w:rsidRDefault="00D07640" w:rsidP="00A72470">
      <w:r>
        <w:separator/>
      </w:r>
    </w:p>
  </w:footnote>
  <w:footnote w:type="continuationSeparator" w:id="0">
    <w:p w:rsidR="00D07640" w:rsidRDefault="00D07640"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02C"/>
    <w:multiLevelType w:val="hybridMultilevel"/>
    <w:tmpl w:val="EF08B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E11ED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771E7"/>
    <w:multiLevelType w:val="hybridMultilevel"/>
    <w:tmpl w:val="2B584D00"/>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5046FE7"/>
    <w:multiLevelType w:val="multilevel"/>
    <w:tmpl w:val="95C891D8"/>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84306CB"/>
    <w:multiLevelType w:val="hybridMultilevel"/>
    <w:tmpl w:val="8AC41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1C7F98"/>
    <w:multiLevelType w:val="hybridMultilevel"/>
    <w:tmpl w:val="EDEAC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13"/>
  </w:num>
  <w:num w:numId="4">
    <w:abstractNumId w:val="20"/>
  </w:num>
  <w:num w:numId="5">
    <w:abstractNumId w:val="6"/>
  </w:num>
  <w:num w:numId="6">
    <w:abstractNumId w:val="15"/>
  </w:num>
  <w:num w:numId="7">
    <w:abstractNumId w:val="7"/>
  </w:num>
  <w:num w:numId="8">
    <w:abstractNumId w:val="1"/>
  </w:num>
  <w:num w:numId="9">
    <w:abstractNumId w:val="12"/>
  </w:num>
  <w:num w:numId="10">
    <w:abstractNumId w:val="17"/>
  </w:num>
  <w:num w:numId="11">
    <w:abstractNumId w:val="14"/>
  </w:num>
  <w:num w:numId="12">
    <w:abstractNumId w:val="18"/>
  </w:num>
  <w:num w:numId="13">
    <w:abstractNumId w:val="3"/>
  </w:num>
  <w:num w:numId="14">
    <w:abstractNumId w:val="11"/>
  </w:num>
  <w:num w:numId="15">
    <w:abstractNumId w:val="9"/>
  </w:num>
  <w:num w:numId="16">
    <w:abstractNumId w:val="19"/>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14933"/>
    <w:rsid w:val="00017DA9"/>
    <w:rsid w:val="00020A5D"/>
    <w:rsid w:val="00037F43"/>
    <w:rsid w:val="00042F9B"/>
    <w:rsid w:val="000473C7"/>
    <w:rsid w:val="0005102E"/>
    <w:rsid w:val="000532AF"/>
    <w:rsid w:val="00055691"/>
    <w:rsid w:val="00060548"/>
    <w:rsid w:val="000642BF"/>
    <w:rsid w:val="0009154D"/>
    <w:rsid w:val="000A4B5C"/>
    <w:rsid w:val="000B2819"/>
    <w:rsid w:val="000C054F"/>
    <w:rsid w:val="000D653C"/>
    <w:rsid w:val="000E66F8"/>
    <w:rsid w:val="000E6D7D"/>
    <w:rsid w:val="000F4D04"/>
    <w:rsid w:val="001016F5"/>
    <w:rsid w:val="001024FE"/>
    <w:rsid w:val="00105233"/>
    <w:rsid w:val="00122652"/>
    <w:rsid w:val="001300CC"/>
    <w:rsid w:val="00132416"/>
    <w:rsid w:val="00135B9A"/>
    <w:rsid w:val="00137CB0"/>
    <w:rsid w:val="0014486B"/>
    <w:rsid w:val="00156142"/>
    <w:rsid w:val="00156A42"/>
    <w:rsid w:val="00156B0D"/>
    <w:rsid w:val="00161C5F"/>
    <w:rsid w:val="00163E04"/>
    <w:rsid w:val="00172F71"/>
    <w:rsid w:val="0017630E"/>
    <w:rsid w:val="00176613"/>
    <w:rsid w:val="00181A13"/>
    <w:rsid w:val="00185B33"/>
    <w:rsid w:val="001867EE"/>
    <w:rsid w:val="001870CD"/>
    <w:rsid w:val="00192D72"/>
    <w:rsid w:val="00194756"/>
    <w:rsid w:val="0019491D"/>
    <w:rsid w:val="00195F01"/>
    <w:rsid w:val="001A4E16"/>
    <w:rsid w:val="001A6B00"/>
    <w:rsid w:val="001B7200"/>
    <w:rsid w:val="001C1D1C"/>
    <w:rsid w:val="001C3A7A"/>
    <w:rsid w:val="001C75E1"/>
    <w:rsid w:val="001D2FC0"/>
    <w:rsid w:val="001D3CE7"/>
    <w:rsid w:val="001E05FE"/>
    <w:rsid w:val="001E0A0F"/>
    <w:rsid w:val="001E485A"/>
    <w:rsid w:val="001F0951"/>
    <w:rsid w:val="001F475F"/>
    <w:rsid w:val="002065FA"/>
    <w:rsid w:val="00211015"/>
    <w:rsid w:val="002147B9"/>
    <w:rsid w:val="00217356"/>
    <w:rsid w:val="00225407"/>
    <w:rsid w:val="002331D8"/>
    <w:rsid w:val="002401D8"/>
    <w:rsid w:val="00244211"/>
    <w:rsid w:val="00251F9C"/>
    <w:rsid w:val="0026758F"/>
    <w:rsid w:val="00293E73"/>
    <w:rsid w:val="002953DA"/>
    <w:rsid w:val="00296D2D"/>
    <w:rsid w:val="002A1853"/>
    <w:rsid w:val="002A34EC"/>
    <w:rsid w:val="002B0E85"/>
    <w:rsid w:val="002B512D"/>
    <w:rsid w:val="002B71FB"/>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4D2F"/>
    <w:rsid w:val="00375737"/>
    <w:rsid w:val="00381B02"/>
    <w:rsid w:val="003A440E"/>
    <w:rsid w:val="003B11CD"/>
    <w:rsid w:val="003B1391"/>
    <w:rsid w:val="003B1674"/>
    <w:rsid w:val="003B7FF4"/>
    <w:rsid w:val="003C72E6"/>
    <w:rsid w:val="003F0EBD"/>
    <w:rsid w:val="0041105E"/>
    <w:rsid w:val="00421F33"/>
    <w:rsid w:val="004258FA"/>
    <w:rsid w:val="00430089"/>
    <w:rsid w:val="00454C14"/>
    <w:rsid w:val="00457605"/>
    <w:rsid w:val="0046114B"/>
    <w:rsid w:val="0046127D"/>
    <w:rsid w:val="00470FDB"/>
    <w:rsid w:val="004B0FD6"/>
    <w:rsid w:val="004B21CB"/>
    <w:rsid w:val="004C4191"/>
    <w:rsid w:val="004C594A"/>
    <w:rsid w:val="004D7850"/>
    <w:rsid w:val="004F208C"/>
    <w:rsid w:val="004F2E68"/>
    <w:rsid w:val="004F6470"/>
    <w:rsid w:val="00500DA2"/>
    <w:rsid w:val="00506EF3"/>
    <w:rsid w:val="00512AF8"/>
    <w:rsid w:val="005152E4"/>
    <w:rsid w:val="00516D59"/>
    <w:rsid w:val="00523F4F"/>
    <w:rsid w:val="0052733F"/>
    <w:rsid w:val="00531DE5"/>
    <w:rsid w:val="00531E33"/>
    <w:rsid w:val="00534220"/>
    <w:rsid w:val="005363D6"/>
    <w:rsid w:val="005365B9"/>
    <w:rsid w:val="00542131"/>
    <w:rsid w:val="00552483"/>
    <w:rsid w:val="00555624"/>
    <w:rsid w:val="00555FF3"/>
    <w:rsid w:val="00565C75"/>
    <w:rsid w:val="00565FD9"/>
    <w:rsid w:val="005A2344"/>
    <w:rsid w:val="005A299D"/>
    <w:rsid w:val="005A5C31"/>
    <w:rsid w:val="005A669D"/>
    <w:rsid w:val="005B3DE5"/>
    <w:rsid w:val="005B7E01"/>
    <w:rsid w:val="005F223E"/>
    <w:rsid w:val="005F2E0C"/>
    <w:rsid w:val="005F3C10"/>
    <w:rsid w:val="005F5A13"/>
    <w:rsid w:val="005F5DD7"/>
    <w:rsid w:val="006115D3"/>
    <w:rsid w:val="0061184B"/>
    <w:rsid w:val="00614FA3"/>
    <w:rsid w:val="0062484A"/>
    <w:rsid w:val="00626F31"/>
    <w:rsid w:val="00653D0A"/>
    <w:rsid w:val="0066424A"/>
    <w:rsid w:val="00666576"/>
    <w:rsid w:val="0068256F"/>
    <w:rsid w:val="006A3692"/>
    <w:rsid w:val="006B5617"/>
    <w:rsid w:val="006B6308"/>
    <w:rsid w:val="006B7346"/>
    <w:rsid w:val="006C10EC"/>
    <w:rsid w:val="006C1542"/>
    <w:rsid w:val="006C4C84"/>
    <w:rsid w:val="006D2F58"/>
    <w:rsid w:val="006D726C"/>
    <w:rsid w:val="006F002E"/>
    <w:rsid w:val="006F2827"/>
    <w:rsid w:val="006F4400"/>
    <w:rsid w:val="006F62FC"/>
    <w:rsid w:val="006F6541"/>
    <w:rsid w:val="0070043C"/>
    <w:rsid w:val="00706A4B"/>
    <w:rsid w:val="00707BB3"/>
    <w:rsid w:val="00721422"/>
    <w:rsid w:val="00724DF7"/>
    <w:rsid w:val="007334FF"/>
    <w:rsid w:val="00746841"/>
    <w:rsid w:val="00753F8E"/>
    <w:rsid w:val="007723C2"/>
    <w:rsid w:val="007874EB"/>
    <w:rsid w:val="007876EC"/>
    <w:rsid w:val="0078776C"/>
    <w:rsid w:val="00792C66"/>
    <w:rsid w:val="007A7399"/>
    <w:rsid w:val="007A76FD"/>
    <w:rsid w:val="007B488E"/>
    <w:rsid w:val="007C3141"/>
    <w:rsid w:val="007C4D34"/>
    <w:rsid w:val="007C6182"/>
    <w:rsid w:val="007D5EBC"/>
    <w:rsid w:val="007E04F2"/>
    <w:rsid w:val="007E768A"/>
    <w:rsid w:val="007E78EF"/>
    <w:rsid w:val="007F3974"/>
    <w:rsid w:val="008121B9"/>
    <w:rsid w:val="008202F2"/>
    <w:rsid w:val="00821BA6"/>
    <w:rsid w:val="00823DC7"/>
    <w:rsid w:val="00825541"/>
    <w:rsid w:val="00826018"/>
    <w:rsid w:val="008357D9"/>
    <w:rsid w:val="00844817"/>
    <w:rsid w:val="0085338E"/>
    <w:rsid w:val="0086412D"/>
    <w:rsid w:val="0087177B"/>
    <w:rsid w:val="008772C6"/>
    <w:rsid w:val="00877C24"/>
    <w:rsid w:val="00883348"/>
    <w:rsid w:val="00885B48"/>
    <w:rsid w:val="0088681B"/>
    <w:rsid w:val="00896885"/>
    <w:rsid w:val="008A207B"/>
    <w:rsid w:val="008B1F78"/>
    <w:rsid w:val="008C2300"/>
    <w:rsid w:val="008C68D6"/>
    <w:rsid w:val="008D26BC"/>
    <w:rsid w:val="008D460B"/>
    <w:rsid w:val="008D6833"/>
    <w:rsid w:val="008E1F8D"/>
    <w:rsid w:val="008F0D90"/>
    <w:rsid w:val="008F4DE5"/>
    <w:rsid w:val="008F693F"/>
    <w:rsid w:val="009061BC"/>
    <w:rsid w:val="009076CC"/>
    <w:rsid w:val="009250B4"/>
    <w:rsid w:val="009264E3"/>
    <w:rsid w:val="00934AD4"/>
    <w:rsid w:val="00937CAD"/>
    <w:rsid w:val="00941263"/>
    <w:rsid w:val="009441C2"/>
    <w:rsid w:val="00951EC2"/>
    <w:rsid w:val="0096210B"/>
    <w:rsid w:val="00966C28"/>
    <w:rsid w:val="00981F11"/>
    <w:rsid w:val="009843FE"/>
    <w:rsid w:val="009850E8"/>
    <w:rsid w:val="009A3B9B"/>
    <w:rsid w:val="009A651F"/>
    <w:rsid w:val="009A692A"/>
    <w:rsid w:val="009B24AB"/>
    <w:rsid w:val="009D40D4"/>
    <w:rsid w:val="009D5678"/>
    <w:rsid w:val="009D693E"/>
    <w:rsid w:val="009F3D5B"/>
    <w:rsid w:val="009F51C6"/>
    <w:rsid w:val="009F5438"/>
    <w:rsid w:val="009F6110"/>
    <w:rsid w:val="00A103E9"/>
    <w:rsid w:val="00A2336A"/>
    <w:rsid w:val="00A35C12"/>
    <w:rsid w:val="00A36988"/>
    <w:rsid w:val="00A3718D"/>
    <w:rsid w:val="00A54D19"/>
    <w:rsid w:val="00A70BD4"/>
    <w:rsid w:val="00A72470"/>
    <w:rsid w:val="00A77B07"/>
    <w:rsid w:val="00A85DBA"/>
    <w:rsid w:val="00A8751C"/>
    <w:rsid w:val="00A91553"/>
    <w:rsid w:val="00A92642"/>
    <w:rsid w:val="00A963AF"/>
    <w:rsid w:val="00AC7259"/>
    <w:rsid w:val="00AD2625"/>
    <w:rsid w:val="00B01C74"/>
    <w:rsid w:val="00B0469B"/>
    <w:rsid w:val="00B05AB8"/>
    <w:rsid w:val="00B06309"/>
    <w:rsid w:val="00B157BB"/>
    <w:rsid w:val="00B1709E"/>
    <w:rsid w:val="00B3104B"/>
    <w:rsid w:val="00B34131"/>
    <w:rsid w:val="00B346BE"/>
    <w:rsid w:val="00B35919"/>
    <w:rsid w:val="00B724BC"/>
    <w:rsid w:val="00B8367C"/>
    <w:rsid w:val="00B850E8"/>
    <w:rsid w:val="00BA05B2"/>
    <w:rsid w:val="00BA6764"/>
    <w:rsid w:val="00BB3918"/>
    <w:rsid w:val="00BB633A"/>
    <w:rsid w:val="00BC088D"/>
    <w:rsid w:val="00BC1530"/>
    <w:rsid w:val="00BC47EA"/>
    <w:rsid w:val="00BC6E08"/>
    <w:rsid w:val="00BD01D3"/>
    <w:rsid w:val="00BD4FBE"/>
    <w:rsid w:val="00BE1C2A"/>
    <w:rsid w:val="00BE5718"/>
    <w:rsid w:val="00BE5CD7"/>
    <w:rsid w:val="00BF3F9C"/>
    <w:rsid w:val="00BF5484"/>
    <w:rsid w:val="00BF71A1"/>
    <w:rsid w:val="00C01C32"/>
    <w:rsid w:val="00C036CF"/>
    <w:rsid w:val="00C115B9"/>
    <w:rsid w:val="00C11CB8"/>
    <w:rsid w:val="00C21A01"/>
    <w:rsid w:val="00C243CE"/>
    <w:rsid w:val="00C24F2C"/>
    <w:rsid w:val="00C428CA"/>
    <w:rsid w:val="00C51C2B"/>
    <w:rsid w:val="00C63F54"/>
    <w:rsid w:val="00C6644B"/>
    <w:rsid w:val="00C863B4"/>
    <w:rsid w:val="00CA1932"/>
    <w:rsid w:val="00CA1CB7"/>
    <w:rsid w:val="00CA5AA8"/>
    <w:rsid w:val="00CA6579"/>
    <w:rsid w:val="00CC61EB"/>
    <w:rsid w:val="00CC74DF"/>
    <w:rsid w:val="00CD09DB"/>
    <w:rsid w:val="00CE2B8D"/>
    <w:rsid w:val="00CE50F6"/>
    <w:rsid w:val="00CE601D"/>
    <w:rsid w:val="00CF1B17"/>
    <w:rsid w:val="00D026BC"/>
    <w:rsid w:val="00D07640"/>
    <w:rsid w:val="00D11EF0"/>
    <w:rsid w:val="00D13DF6"/>
    <w:rsid w:val="00D16011"/>
    <w:rsid w:val="00D2543A"/>
    <w:rsid w:val="00D27967"/>
    <w:rsid w:val="00D27A93"/>
    <w:rsid w:val="00D52A8D"/>
    <w:rsid w:val="00D61BF2"/>
    <w:rsid w:val="00D65FA7"/>
    <w:rsid w:val="00D72159"/>
    <w:rsid w:val="00D93361"/>
    <w:rsid w:val="00D95D2B"/>
    <w:rsid w:val="00DA0220"/>
    <w:rsid w:val="00DA1098"/>
    <w:rsid w:val="00DA2B05"/>
    <w:rsid w:val="00DC43B1"/>
    <w:rsid w:val="00DD18A4"/>
    <w:rsid w:val="00DE06FD"/>
    <w:rsid w:val="00DE1180"/>
    <w:rsid w:val="00DE219A"/>
    <w:rsid w:val="00DE454B"/>
    <w:rsid w:val="00DE56AC"/>
    <w:rsid w:val="00DF694D"/>
    <w:rsid w:val="00E0305F"/>
    <w:rsid w:val="00E04FB8"/>
    <w:rsid w:val="00E06D8A"/>
    <w:rsid w:val="00E06D9E"/>
    <w:rsid w:val="00E104B2"/>
    <w:rsid w:val="00E12D92"/>
    <w:rsid w:val="00E173D8"/>
    <w:rsid w:val="00E229EE"/>
    <w:rsid w:val="00E43A6F"/>
    <w:rsid w:val="00E61868"/>
    <w:rsid w:val="00E643B5"/>
    <w:rsid w:val="00E65607"/>
    <w:rsid w:val="00E65BDA"/>
    <w:rsid w:val="00E7059C"/>
    <w:rsid w:val="00E71DB3"/>
    <w:rsid w:val="00E80720"/>
    <w:rsid w:val="00E8554F"/>
    <w:rsid w:val="00E8727D"/>
    <w:rsid w:val="00E9123C"/>
    <w:rsid w:val="00E95914"/>
    <w:rsid w:val="00EB33BB"/>
    <w:rsid w:val="00EB47DF"/>
    <w:rsid w:val="00EC5C53"/>
    <w:rsid w:val="00EE41BF"/>
    <w:rsid w:val="00F27828"/>
    <w:rsid w:val="00F36015"/>
    <w:rsid w:val="00F4446B"/>
    <w:rsid w:val="00F47363"/>
    <w:rsid w:val="00F50798"/>
    <w:rsid w:val="00F64C93"/>
    <w:rsid w:val="00F71706"/>
    <w:rsid w:val="00F76262"/>
    <w:rsid w:val="00F86532"/>
    <w:rsid w:val="00F92AAA"/>
    <w:rsid w:val="00F93411"/>
    <w:rsid w:val="00FA288C"/>
    <w:rsid w:val="00FB1B82"/>
    <w:rsid w:val="00FB2351"/>
    <w:rsid w:val="00FB30F9"/>
    <w:rsid w:val="00FC5C8D"/>
    <w:rsid w:val="00FC7F89"/>
    <w:rsid w:val="00FD0402"/>
    <w:rsid w:val="00FD1DE2"/>
    <w:rsid w:val="00FD659B"/>
    <w:rsid w:val="00FE7A79"/>
    <w:rsid w:val="00FF416C"/>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ConsPlusTitle">
    <w:name w:val="ConsPlusTitle"/>
    <w:rsid w:val="00E0305F"/>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WW8Num1z0">
    <w:name w:val="WW8Num1z0"/>
    <w:rsid w:val="00FF416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paragraph" w:customStyle="1" w:styleId="ConsPlusTitle">
    <w:name w:val="ConsPlusTitle"/>
    <w:rsid w:val="00E0305F"/>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WW8Num1z0">
    <w:name w:val="WW8Num1z0"/>
    <w:rsid w:val="00FF416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958C-8459-4556-A8DF-1969DCDB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12</Pages>
  <Words>5537</Words>
  <Characters>31563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2013-09-16T07:39:00Z</cp:lastPrinted>
  <dcterms:created xsi:type="dcterms:W3CDTF">2012-11-01T05:05:00Z</dcterms:created>
  <dcterms:modified xsi:type="dcterms:W3CDTF">2014-11-07T06:44:00Z</dcterms:modified>
</cp:coreProperties>
</file>